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101"/>
        <w:gridCol w:w="2364"/>
        <w:gridCol w:w="754"/>
        <w:gridCol w:w="709"/>
        <w:gridCol w:w="1843"/>
        <w:gridCol w:w="549"/>
        <w:gridCol w:w="1860"/>
        <w:gridCol w:w="1843"/>
        <w:gridCol w:w="709"/>
        <w:gridCol w:w="3882"/>
      </w:tblGrid>
      <w:tr w:rsidR="00845926" w:rsidRPr="00170EBD" w:rsidTr="00D05B8B">
        <w:trPr>
          <w:trHeight w:val="565"/>
        </w:trPr>
        <w:tc>
          <w:tcPr>
            <w:tcW w:w="4928" w:type="dxa"/>
            <w:gridSpan w:val="4"/>
          </w:tcPr>
          <w:p w:rsidR="00D26BEE" w:rsidRPr="00170EBD" w:rsidRDefault="008558C2" w:rsidP="00294755">
            <w:pPr>
              <w:rPr>
                <w:rFonts w:ascii="Century Gothic" w:hAnsi="Century Gothic"/>
                <w:sz w:val="20"/>
                <w:szCs w:val="20"/>
              </w:rPr>
            </w:pPr>
            <w:r w:rsidRPr="00170EBD">
              <w:rPr>
                <w:rFonts w:ascii="Century Gothic" w:hAnsi="Century Gothic"/>
                <w:b/>
                <w:sz w:val="20"/>
                <w:szCs w:val="20"/>
              </w:rPr>
              <w:t>S</w:t>
            </w:r>
            <w:r w:rsidR="0045488D" w:rsidRPr="00170EBD">
              <w:rPr>
                <w:rFonts w:ascii="Century Gothic" w:hAnsi="Century Gothic"/>
                <w:b/>
                <w:sz w:val="20"/>
                <w:szCs w:val="20"/>
              </w:rPr>
              <w:t>pring 1</w:t>
            </w:r>
            <w:r w:rsidR="00A639F2" w:rsidRPr="00170EBD">
              <w:rPr>
                <w:rFonts w:ascii="Century Gothic" w:hAnsi="Century Gothic"/>
                <w:b/>
                <w:sz w:val="20"/>
                <w:szCs w:val="20"/>
              </w:rPr>
              <w:t xml:space="preserve"> </w:t>
            </w:r>
            <w:r w:rsidR="00D26BEE" w:rsidRPr="00170EBD">
              <w:rPr>
                <w:rFonts w:ascii="Century Gothic" w:hAnsi="Century Gothic"/>
                <w:b/>
                <w:sz w:val="20"/>
                <w:szCs w:val="20"/>
              </w:rPr>
              <w:t>Year Group:</w:t>
            </w:r>
            <w:r w:rsidR="00D10F36" w:rsidRPr="00170EBD">
              <w:rPr>
                <w:rFonts w:ascii="Century Gothic" w:hAnsi="Century Gothic"/>
                <w:sz w:val="20"/>
                <w:szCs w:val="20"/>
              </w:rPr>
              <w:t xml:space="preserve"> </w:t>
            </w:r>
            <w:r w:rsidR="00700DE9" w:rsidRPr="00170EBD">
              <w:rPr>
                <w:rFonts w:ascii="Century Gothic" w:hAnsi="Century Gothic"/>
                <w:sz w:val="20"/>
                <w:szCs w:val="20"/>
              </w:rPr>
              <w:t>Six</w:t>
            </w:r>
          </w:p>
        </w:tc>
        <w:tc>
          <w:tcPr>
            <w:tcW w:w="4252" w:type="dxa"/>
            <w:gridSpan w:val="3"/>
          </w:tcPr>
          <w:p w:rsidR="00D26BEE" w:rsidRPr="00170EBD" w:rsidRDefault="00D26BEE" w:rsidP="00700DE9">
            <w:pPr>
              <w:rPr>
                <w:rFonts w:ascii="Century Gothic" w:hAnsi="Century Gothic"/>
                <w:sz w:val="20"/>
                <w:szCs w:val="20"/>
              </w:rPr>
            </w:pPr>
            <w:r w:rsidRPr="00170EBD">
              <w:rPr>
                <w:rFonts w:ascii="Century Gothic" w:hAnsi="Century Gothic"/>
                <w:b/>
                <w:sz w:val="20"/>
                <w:szCs w:val="20"/>
              </w:rPr>
              <w:t>Teacher:</w:t>
            </w:r>
            <w:r w:rsidR="00D05B8B" w:rsidRPr="00170EBD">
              <w:rPr>
                <w:rFonts w:ascii="Century Gothic" w:hAnsi="Century Gothic"/>
                <w:sz w:val="20"/>
                <w:szCs w:val="20"/>
              </w:rPr>
              <w:t xml:space="preserve"> </w:t>
            </w:r>
            <w:r w:rsidR="00700DE9" w:rsidRPr="00170EBD">
              <w:rPr>
                <w:rFonts w:ascii="Century Gothic" w:hAnsi="Century Gothic"/>
                <w:sz w:val="20"/>
                <w:szCs w:val="20"/>
              </w:rPr>
              <w:t>John Duckett/Justine Mowbray</w:t>
            </w:r>
          </w:p>
        </w:tc>
        <w:tc>
          <w:tcPr>
            <w:tcW w:w="2552" w:type="dxa"/>
            <w:gridSpan w:val="2"/>
          </w:tcPr>
          <w:p w:rsidR="00D26BEE" w:rsidRPr="00170EBD" w:rsidRDefault="00D26BEE" w:rsidP="0045488D">
            <w:pPr>
              <w:rPr>
                <w:rFonts w:ascii="Century Gothic" w:hAnsi="Century Gothic"/>
                <w:sz w:val="20"/>
                <w:szCs w:val="20"/>
              </w:rPr>
            </w:pPr>
            <w:r w:rsidRPr="00170EBD">
              <w:rPr>
                <w:rFonts w:ascii="Century Gothic" w:hAnsi="Century Gothic"/>
                <w:b/>
                <w:sz w:val="20"/>
                <w:szCs w:val="20"/>
              </w:rPr>
              <w:t>Religion/belief:</w:t>
            </w:r>
            <w:r w:rsidR="008A7863" w:rsidRPr="00170EBD">
              <w:rPr>
                <w:rFonts w:ascii="Century Gothic" w:hAnsi="Century Gothic"/>
                <w:sz w:val="20"/>
                <w:szCs w:val="20"/>
              </w:rPr>
              <w:t xml:space="preserve"> </w:t>
            </w:r>
            <w:r w:rsidR="0045488D" w:rsidRPr="00170EBD">
              <w:rPr>
                <w:rFonts w:ascii="Century Gothic" w:hAnsi="Century Gothic"/>
                <w:sz w:val="20"/>
                <w:szCs w:val="20"/>
              </w:rPr>
              <w:t>Judaism</w:t>
            </w:r>
          </w:p>
        </w:tc>
        <w:tc>
          <w:tcPr>
            <w:tcW w:w="3882" w:type="dxa"/>
          </w:tcPr>
          <w:p w:rsidR="00D26BEE" w:rsidRPr="00170EBD" w:rsidRDefault="00D26BEE" w:rsidP="00700DE9">
            <w:pPr>
              <w:rPr>
                <w:rFonts w:ascii="Century Gothic" w:hAnsi="Century Gothic"/>
                <w:sz w:val="20"/>
                <w:szCs w:val="20"/>
              </w:rPr>
            </w:pPr>
            <w:r w:rsidRPr="00170EBD">
              <w:rPr>
                <w:rFonts w:ascii="Century Gothic" w:hAnsi="Century Gothic"/>
                <w:b/>
                <w:sz w:val="20"/>
                <w:szCs w:val="20"/>
              </w:rPr>
              <w:t>Key Question:</w:t>
            </w:r>
            <w:r w:rsidRPr="00170EBD">
              <w:rPr>
                <w:rFonts w:ascii="Century Gothic" w:hAnsi="Century Gothic"/>
                <w:sz w:val="20"/>
                <w:szCs w:val="20"/>
              </w:rPr>
              <w:t xml:space="preserve"> </w:t>
            </w:r>
            <w:r w:rsidR="00700DE9" w:rsidRPr="00170EBD">
              <w:rPr>
                <w:rFonts w:ascii="Century Gothic" w:hAnsi="Century Gothic"/>
                <w:sz w:val="20"/>
                <w:szCs w:val="20"/>
              </w:rPr>
              <w:t>In what way is life like a journey?</w:t>
            </w:r>
          </w:p>
        </w:tc>
      </w:tr>
      <w:tr w:rsidR="00845926" w:rsidRPr="00170EBD" w:rsidTr="00700DE9">
        <w:tc>
          <w:tcPr>
            <w:tcW w:w="15614" w:type="dxa"/>
            <w:gridSpan w:val="10"/>
            <w:shd w:val="clear" w:color="auto" w:fill="FF0000"/>
          </w:tcPr>
          <w:p w:rsidR="008A7863" w:rsidRPr="00170EBD" w:rsidRDefault="008A7863" w:rsidP="0045488D">
            <w:pPr>
              <w:rPr>
                <w:rFonts w:ascii="Century Gothic" w:hAnsi="Century Gothic"/>
                <w:sz w:val="20"/>
                <w:szCs w:val="20"/>
              </w:rPr>
            </w:pPr>
            <w:r w:rsidRPr="00170EBD">
              <w:rPr>
                <w:rFonts w:ascii="Century Gothic" w:hAnsi="Century Gothic"/>
                <w:b/>
                <w:sz w:val="20"/>
                <w:szCs w:val="20"/>
              </w:rPr>
              <w:t>Focus Question:</w:t>
            </w:r>
            <w:r w:rsidR="00DA07CB" w:rsidRPr="00170EBD">
              <w:rPr>
                <w:rFonts w:ascii="Century Gothic" w:hAnsi="Century Gothic"/>
                <w:sz w:val="20"/>
                <w:szCs w:val="20"/>
              </w:rPr>
              <w:t xml:space="preserve"> </w:t>
            </w:r>
            <w:r w:rsidR="0045488D" w:rsidRPr="00170EBD">
              <w:rPr>
                <w:rFonts w:ascii="Century Gothic" w:hAnsi="Century Gothic"/>
                <w:b/>
                <w:sz w:val="20"/>
                <w:szCs w:val="20"/>
              </w:rPr>
              <w:t>How do religions make ‘signposts’ and the ‘turning points’ on the journey of life?</w:t>
            </w:r>
          </w:p>
        </w:tc>
      </w:tr>
      <w:tr w:rsidR="00845926" w:rsidRPr="00170EBD" w:rsidTr="001E6054">
        <w:tc>
          <w:tcPr>
            <w:tcW w:w="3465" w:type="dxa"/>
            <w:gridSpan w:val="2"/>
            <w:shd w:val="clear" w:color="auto" w:fill="auto"/>
          </w:tcPr>
          <w:p w:rsidR="00936016" w:rsidRPr="00170EBD" w:rsidRDefault="00936016" w:rsidP="00A639F2">
            <w:pPr>
              <w:rPr>
                <w:rFonts w:ascii="Century Gothic" w:hAnsi="Century Gothic"/>
                <w:b/>
                <w:sz w:val="20"/>
                <w:szCs w:val="20"/>
              </w:rPr>
            </w:pPr>
            <w:r w:rsidRPr="00170EBD">
              <w:rPr>
                <w:rFonts w:ascii="Century Gothic" w:hAnsi="Century Gothic"/>
                <w:b/>
                <w:sz w:val="20"/>
                <w:szCs w:val="20"/>
              </w:rPr>
              <w:t>Links with:</w:t>
            </w:r>
          </w:p>
          <w:p w:rsidR="00936016" w:rsidRPr="00170EBD" w:rsidRDefault="00936016" w:rsidP="00A639F2">
            <w:pPr>
              <w:rPr>
                <w:rFonts w:ascii="Century Gothic" w:hAnsi="Century Gothic"/>
                <w:b/>
                <w:sz w:val="20"/>
                <w:szCs w:val="20"/>
              </w:rPr>
            </w:pPr>
            <w:r w:rsidRPr="00170EBD">
              <w:rPr>
                <w:rFonts w:ascii="Century Gothic" w:hAnsi="Century Gothic"/>
                <w:b/>
                <w:sz w:val="20"/>
                <w:szCs w:val="20"/>
              </w:rPr>
              <w:t>Spiritual</w:t>
            </w:r>
          </w:p>
          <w:p w:rsidR="00936016" w:rsidRPr="00170EBD" w:rsidRDefault="00936016" w:rsidP="00A639F2">
            <w:pPr>
              <w:rPr>
                <w:rFonts w:ascii="Century Gothic" w:hAnsi="Century Gothic"/>
                <w:b/>
                <w:sz w:val="20"/>
                <w:szCs w:val="20"/>
              </w:rPr>
            </w:pPr>
            <w:r w:rsidRPr="00170EBD">
              <w:rPr>
                <w:rFonts w:ascii="Century Gothic" w:hAnsi="Century Gothic"/>
                <w:b/>
                <w:sz w:val="20"/>
                <w:szCs w:val="20"/>
              </w:rPr>
              <w:t>Moral</w:t>
            </w:r>
          </w:p>
          <w:p w:rsidR="00936016" w:rsidRPr="00170EBD" w:rsidRDefault="00936016" w:rsidP="00936016">
            <w:pPr>
              <w:rPr>
                <w:rFonts w:ascii="Century Gothic" w:hAnsi="Century Gothic"/>
                <w:b/>
                <w:sz w:val="20"/>
                <w:szCs w:val="20"/>
              </w:rPr>
            </w:pPr>
            <w:r w:rsidRPr="00170EBD">
              <w:rPr>
                <w:rFonts w:ascii="Century Gothic" w:hAnsi="Century Gothic"/>
                <w:b/>
                <w:sz w:val="20"/>
                <w:szCs w:val="20"/>
              </w:rPr>
              <w:t>Social</w:t>
            </w:r>
          </w:p>
          <w:p w:rsidR="00936016" w:rsidRPr="00170EBD" w:rsidRDefault="00936016" w:rsidP="00A639F2">
            <w:pPr>
              <w:rPr>
                <w:rFonts w:ascii="Century Gothic" w:hAnsi="Century Gothic"/>
                <w:b/>
                <w:sz w:val="20"/>
                <w:szCs w:val="20"/>
              </w:rPr>
            </w:pPr>
            <w:r w:rsidRPr="00170EBD">
              <w:rPr>
                <w:rFonts w:ascii="Century Gothic" w:hAnsi="Century Gothic"/>
                <w:b/>
                <w:sz w:val="20"/>
                <w:szCs w:val="20"/>
              </w:rPr>
              <w:t>Cultural</w:t>
            </w:r>
          </w:p>
          <w:p w:rsidR="00936016" w:rsidRPr="00170EBD" w:rsidRDefault="00936016" w:rsidP="00A639F2">
            <w:pPr>
              <w:rPr>
                <w:rFonts w:ascii="Century Gothic" w:hAnsi="Century Gothic"/>
                <w:sz w:val="20"/>
                <w:szCs w:val="20"/>
              </w:rPr>
            </w:pPr>
          </w:p>
          <w:p w:rsidR="00936016" w:rsidRPr="00170EBD" w:rsidRDefault="00936016" w:rsidP="00A639F2">
            <w:pPr>
              <w:rPr>
                <w:rFonts w:ascii="Century Gothic" w:hAnsi="Century Gothic"/>
                <w:sz w:val="20"/>
                <w:szCs w:val="20"/>
              </w:rPr>
            </w:pPr>
          </w:p>
          <w:p w:rsidR="00936016" w:rsidRPr="00170EBD" w:rsidRDefault="00936016" w:rsidP="00A639F2">
            <w:pPr>
              <w:rPr>
                <w:rFonts w:ascii="Century Gothic" w:hAnsi="Century Gothic"/>
                <w:sz w:val="20"/>
                <w:szCs w:val="20"/>
              </w:rPr>
            </w:pPr>
          </w:p>
        </w:tc>
        <w:tc>
          <w:tcPr>
            <w:tcW w:w="3855" w:type="dxa"/>
            <w:gridSpan w:val="4"/>
            <w:shd w:val="clear" w:color="auto" w:fill="auto"/>
          </w:tcPr>
          <w:p w:rsidR="00936016" w:rsidRPr="00170EBD" w:rsidRDefault="00936016">
            <w:pPr>
              <w:rPr>
                <w:rFonts w:ascii="Century Gothic" w:hAnsi="Century Gothic"/>
                <w:b/>
                <w:sz w:val="20"/>
                <w:szCs w:val="20"/>
              </w:rPr>
            </w:pPr>
            <w:r w:rsidRPr="00170EBD">
              <w:rPr>
                <w:rFonts w:ascii="Century Gothic" w:hAnsi="Century Gothic"/>
                <w:b/>
                <w:sz w:val="20"/>
                <w:szCs w:val="20"/>
              </w:rPr>
              <w:t>Possible Cross-curricular links:</w:t>
            </w:r>
          </w:p>
          <w:p w:rsidR="00936016" w:rsidRDefault="008B33F0">
            <w:pPr>
              <w:rPr>
                <w:rFonts w:ascii="Century Gothic" w:hAnsi="Century Gothic"/>
                <w:sz w:val="20"/>
                <w:szCs w:val="20"/>
              </w:rPr>
            </w:pPr>
            <w:r>
              <w:rPr>
                <w:rFonts w:ascii="Century Gothic" w:hAnsi="Century Gothic"/>
                <w:sz w:val="20"/>
                <w:szCs w:val="20"/>
              </w:rPr>
              <w:t xml:space="preserve">ICT – create a presentation on Bar/Bat </w:t>
            </w:r>
            <w:proofErr w:type="spellStart"/>
            <w:r>
              <w:rPr>
                <w:rFonts w:ascii="Century Gothic" w:hAnsi="Century Gothic"/>
                <w:sz w:val="20"/>
                <w:szCs w:val="20"/>
              </w:rPr>
              <w:t>Mizvah</w:t>
            </w:r>
            <w:proofErr w:type="spellEnd"/>
          </w:p>
          <w:p w:rsidR="008B33F0" w:rsidRPr="00170EBD" w:rsidRDefault="008B33F0">
            <w:pPr>
              <w:rPr>
                <w:rFonts w:ascii="Century Gothic" w:hAnsi="Century Gothic"/>
                <w:sz w:val="20"/>
                <w:szCs w:val="20"/>
              </w:rPr>
            </w:pPr>
            <w:r>
              <w:rPr>
                <w:rFonts w:ascii="Century Gothic" w:hAnsi="Century Gothic"/>
                <w:sz w:val="20"/>
                <w:szCs w:val="20"/>
              </w:rPr>
              <w:t>English – diary entries</w:t>
            </w:r>
          </w:p>
          <w:p w:rsidR="00936016" w:rsidRPr="00170EBD" w:rsidRDefault="00936016">
            <w:pPr>
              <w:rPr>
                <w:rFonts w:ascii="Century Gothic" w:hAnsi="Century Gothic"/>
                <w:sz w:val="20"/>
                <w:szCs w:val="20"/>
              </w:rPr>
            </w:pPr>
          </w:p>
          <w:p w:rsidR="00936016" w:rsidRPr="00170EBD" w:rsidRDefault="00936016">
            <w:pPr>
              <w:rPr>
                <w:rFonts w:ascii="Century Gothic" w:hAnsi="Century Gothic"/>
                <w:sz w:val="20"/>
                <w:szCs w:val="20"/>
              </w:rPr>
            </w:pPr>
          </w:p>
          <w:p w:rsidR="00936016" w:rsidRPr="00170EBD" w:rsidRDefault="00936016" w:rsidP="00936016">
            <w:pPr>
              <w:rPr>
                <w:rFonts w:ascii="Century Gothic" w:hAnsi="Century Gothic"/>
                <w:sz w:val="20"/>
                <w:szCs w:val="20"/>
              </w:rPr>
            </w:pPr>
          </w:p>
        </w:tc>
        <w:tc>
          <w:tcPr>
            <w:tcW w:w="8294" w:type="dxa"/>
            <w:gridSpan w:val="4"/>
          </w:tcPr>
          <w:p w:rsidR="0045307D" w:rsidRPr="00170EBD" w:rsidRDefault="00700DE9" w:rsidP="00700DE9">
            <w:pPr>
              <w:autoSpaceDE w:val="0"/>
              <w:autoSpaceDN w:val="0"/>
              <w:adjustRightInd w:val="0"/>
              <w:rPr>
                <w:rFonts w:ascii="Century Gothic" w:hAnsi="Century Gothic" w:cs="Arial"/>
                <w:sz w:val="20"/>
                <w:szCs w:val="20"/>
              </w:rPr>
            </w:pPr>
            <w:r w:rsidRPr="00170EBD">
              <w:rPr>
                <w:rFonts w:ascii="Century Gothic" w:hAnsi="Century Gothic" w:cs="Arial"/>
                <w:b/>
                <w:bCs/>
                <w:sz w:val="20"/>
                <w:szCs w:val="20"/>
              </w:rPr>
              <w:t xml:space="preserve">Shared human experience: </w:t>
            </w:r>
            <w:r w:rsidRPr="00170EBD">
              <w:rPr>
                <w:rFonts w:ascii="Century Gothic" w:hAnsi="Century Gothic" w:cs="Arial"/>
                <w:sz w:val="20"/>
                <w:szCs w:val="20"/>
              </w:rPr>
              <w:t>develop awareness of what guides peoples’ lives, of turning points in life and where we may be 'going'.</w:t>
            </w:r>
          </w:p>
          <w:p w:rsidR="00700DE9" w:rsidRPr="00170EBD" w:rsidRDefault="00700DE9" w:rsidP="00700DE9">
            <w:pPr>
              <w:autoSpaceDE w:val="0"/>
              <w:autoSpaceDN w:val="0"/>
              <w:adjustRightInd w:val="0"/>
              <w:rPr>
                <w:rFonts w:ascii="Century Gothic" w:hAnsi="Century Gothic" w:cs="Arial"/>
                <w:sz w:val="20"/>
                <w:szCs w:val="20"/>
              </w:rPr>
            </w:pPr>
            <w:r w:rsidRPr="00170EBD">
              <w:rPr>
                <w:rFonts w:ascii="Century Gothic" w:hAnsi="Century Gothic" w:cs="Arial"/>
                <w:b/>
                <w:bCs/>
                <w:sz w:val="20"/>
                <w:szCs w:val="20"/>
              </w:rPr>
              <w:t xml:space="preserve">Living religious traditions: </w:t>
            </w:r>
            <w:r w:rsidRPr="00170EBD">
              <w:rPr>
                <w:rFonts w:ascii="Century Gothic" w:hAnsi="Century Gothic" w:cs="Arial"/>
                <w:sz w:val="20"/>
                <w:szCs w:val="20"/>
              </w:rPr>
              <w:t>identify and question how religious traditions support the journey of life and celebrate or mark life’s milestones.</w:t>
            </w:r>
          </w:p>
          <w:p w:rsidR="00700DE9" w:rsidRPr="00170EBD" w:rsidRDefault="00700DE9" w:rsidP="00700DE9">
            <w:pPr>
              <w:autoSpaceDE w:val="0"/>
              <w:autoSpaceDN w:val="0"/>
              <w:adjustRightInd w:val="0"/>
              <w:rPr>
                <w:rFonts w:ascii="Century Gothic" w:hAnsi="Century Gothic" w:cs="Arial"/>
                <w:sz w:val="20"/>
                <w:szCs w:val="20"/>
              </w:rPr>
            </w:pPr>
            <w:r w:rsidRPr="00170EBD">
              <w:rPr>
                <w:rFonts w:ascii="Century Gothic" w:hAnsi="Century Gothic" w:cs="Arial"/>
                <w:b/>
                <w:bCs/>
                <w:sz w:val="20"/>
                <w:szCs w:val="20"/>
              </w:rPr>
              <w:t xml:space="preserve">Beliefs and values: </w:t>
            </w:r>
            <w:r w:rsidRPr="00170EBD">
              <w:rPr>
                <w:rFonts w:ascii="Century Gothic" w:hAnsi="Century Gothic" w:cs="Arial"/>
                <w:sz w:val="20"/>
                <w:szCs w:val="20"/>
              </w:rPr>
              <w:t>identify and consider the beliefs and values that underpin a religious life at its different stages.</w:t>
            </w:r>
          </w:p>
          <w:p w:rsidR="00700DE9" w:rsidRPr="00170EBD" w:rsidRDefault="00700DE9" w:rsidP="00700DE9">
            <w:pPr>
              <w:autoSpaceDE w:val="0"/>
              <w:autoSpaceDN w:val="0"/>
              <w:adjustRightInd w:val="0"/>
              <w:rPr>
                <w:rFonts w:ascii="Century Gothic" w:hAnsi="Century Gothic" w:cs="Arial"/>
                <w:color w:val="7030A1"/>
                <w:sz w:val="20"/>
                <w:szCs w:val="20"/>
              </w:rPr>
            </w:pPr>
            <w:r w:rsidRPr="00170EBD">
              <w:rPr>
                <w:rFonts w:ascii="Century Gothic" w:hAnsi="Century Gothic" w:cs="Arial"/>
                <w:b/>
                <w:bCs/>
                <w:sz w:val="20"/>
                <w:szCs w:val="20"/>
              </w:rPr>
              <w:t xml:space="preserve">The search for personal meaning: </w:t>
            </w:r>
            <w:r w:rsidRPr="00170EBD">
              <w:rPr>
                <w:rFonts w:ascii="Century Gothic" w:hAnsi="Century Gothic" w:cs="Arial"/>
                <w:sz w:val="20"/>
                <w:szCs w:val="20"/>
              </w:rPr>
              <w:t>in the light of what they have learned from religious lives reflect on their own life as a journey, thinking about the past, present and future and the beliefs and values that may influence them.</w:t>
            </w:r>
          </w:p>
        </w:tc>
      </w:tr>
      <w:tr w:rsidR="001E6054" w:rsidRPr="00170EBD" w:rsidTr="002F61C9">
        <w:tc>
          <w:tcPr>
            <w:tcW w:w="7320" w:type="dxa"/>
            <w:gridSpan w:val="6"/>
            <w:shd w:val="clear" w:color="auto" w:fill="auto"/>
          </w:tcPr>
          <w:p w:rsidR="001E6054" w:rsidRPr="00170EBD" w:rsidRDefault="001E6054" w:rsidP="009C53BF">
            <w:pPr>
              <w:rPr>
                <w:rFonts w:ascii="Century Gothic" w:hAnsi="Century Gothic"/>
                <w:b/>
                <w:sz w:val="20"/>
                <w:szCs w:val="20"/>
              </w:rPr>
            </w:pPr>
            <w:r w:rsidRPr="00170EBD">
              <w:rPr>
                <w:rFonts w:ascii="Century Gothic" w:hAnsi="Century Gothic"/>
                <w:b/>
                <w:sz w:val="20"/>
                <w:szCs w:val="20"/>
              </w:rPr>
              <w:t>Attainment Target 1: Learning about religion and belief</w:t>
            </w:r>
          </w:p>
          <w:p w:rsidR="001E6054" w:rsidRPr="00170EBD" w:rsidRDefault="001E6054" w:rsidP="009C53BF">
            <w:pPr>
              <w:autoSpaceDE w:val="0"/>
              <w:autoSpaceDN w:val="0"/>
              <w:adjustRightInd w:val="0"/>
              <w:rPr>
                <w:rFonts w:ascii="Century Gothic" w:hAnsi="Century Gothic" w:cs="Arial"/>
                <w:sz w:val="20"/>
                <w:szCs w:val="20"/>
              </w:rPr>
            </w:pPr>
            <w:r w:rsidRPr="00170EBD">
              <w:rPr>
                <w:rFonts w:ascii="Century Gothic" w:hAnsi="Century Gothic" w:cs="Symbol"/>
                <w:sz w:val="20"/>
                <w:szCs w:val="20"/>
              </w:rPr>
              <w:t xml:space="preserve">· </w:t>
            </w:r>
            <w:r w:rsidRPr="00170EBD">
              <w:rPr>
                <w:rFonts w:ascii="Century Gothic" w:hAnsi="Century Gothic" w:cs="Arial"/>
                <w:b/>
                <w:bCs/>
                <w:sz w:val="20"/>
                <w:szCs w:val="20"/>
              </w:rPr>
              <w:t xml:space="preserve">identify </w:t>
            </w:r>
            <w:r w:rsidRPr="00170EBD">
              <w:rPr>
                <w:rFonts w:ascii="Century Gothic" w:hAnsi="Century Gothic" w:cs="Arial"/>
                <w:sz w:val="20"/>
                <w:szCs w:val="20"/>
              </w:rPr>
              <w:t>and ask questions about key aspects of religions in terms of life’s journey (e.g. birth, growing up, marriage, death and beyond).</w:t>
            </w:r>
          </w:p>
          <w:p w:rsidR="001E6054" w:rsidRPr="00170EBD" w:rsidRDefault="001E6054" w:rsidP="009C53BF">
            <w:pPr>
              <w:autoSpaceDE w:val="0"/>
              <w:autoSpaceDN w:val="0"/>
              <w:adjustRightInd w:val="0"/>
              <w:rPr>
                <w:rFonts w:ascii="Century Gothic" w:hAnsi="Century Gothic" w:cs="Arial"/>
                <w:sz w:val="20"/>
                <w:szCs w:val="20"/>
              </w:rPr>
            </w:pPr>
            <w:r w:rsidRPr="00170EBD">
              <w:rPr>
                <w:rFonts w:ascii="Century Gothic" w:hAnsi="Century Gothic" w:cs="Symbol"/>
                <w:sz w:val="20"/>
                <w:szCs w:val="20"/>
              </w:rPr>
              <w:t xml:space="preserve">· </w:t>
            </w:r>
            <w:r w:rsidRPr="00170EBD">
              <w:rPr>
                <w:rFonts w:ascii="Century Gothic" w:hAnsi="Century Gothic" w:cs="Arial"/>
                <w:b/>
                <w:bCs/>
                <w:sz w:val="20"/>
                <w:szCs w:val="20"/>
              </w:rPr>
              <w:t xml:space="preserve">describe </w:t>
            </w:r>
            <w:r w:rsidRPr="00170EBD">
              <w:rPr>
                <w:rFonts w:ascii="Century Gothic" w:hAnsi="Century Gothic" w:cs="Arial"/>
                <w:sz w:val="20"/>
                <w:szCs w:val="20"/>
              </w:rPr>
              <w:t>and question some steps on the journey of life in religions making links to beliefs (e.g. where does the soul come from? Where is the soul going?).</w:t>
            </w:r>
          </w:p>
          <w:p w:rsidR="001E6054" w:rsidRPr="00170EBD" w:rsidRDefault="001E6054" w:rsidP="009C53BF">
            <w:pPr>
              <w:autoSpaceDE w:val="0"/>
              <w:autoSpaceDN w:val="0"/>
              <w:adjustRightInd w:val="0"/>
              <w:rPr>
                <w:rFonts w:ascii="Century Gothic" w:hAnsi="Century Gothic" w:cs="Arial"/>
                <w:sz w:val="20"/>
                <w:szCs w:val="20"/>
              </w:rPr>
            </w:pPr>
            <w:r w:rsidRPr="00170EBD">
              <w:rPr>
                <w:rFonts w:ascii="Century Gothic" w:hAnsi="Century Gothic" w:cs="Symbol"/>
                <w:sz w:val="20"/>
                <w:szCs w:val="20"/>
              </w:rPr>
              <w:t xml:space="preserve">· </w:t>
            </w:r>
            <w:r w:rsidRPr="00170EBD">
              <w:rPr>
                <w:rFonts w:ascii="Century Gothic" w:hAnsi="Century Gothic" w:cs="Arial"/>
                <w:b/>
                <w:bCs/>
                <w:sz w:val="20"/>
                <w:szCs w:val="20"/>
              </w:rPr>
              <w:t xml:space="preserve">identify </w:t>
            </w:r>
            <w:r w:rsidRPr="00170EBD">
              <w:rPr>
                <w:rFonts w:ascii="Century Gothic" w:hAnsi="Century Gothic" w:cs="Arial"/>
                <w:sz w:val="20"/>
                <w:szCs w:val="20"/>
              </w:rPr>
              <w:t>and begin to describe some similarities and differences between different peoples’ journeys through life;</w:t>
            </w:r>
          </w:p>
          <w:p w:rsidR="001E6054" w:rsidRPr="00170EBD" w:rsidRDefault="001E6054" w:rsidP="009C53BF">
            <w:pPr>
              <w:autoSpaceDE w:val="0"/>
              <w:autoSpaceDN w:val="0"/>
              <w:adjustRightInd w:val="0"/>
              <w:rPr>
                <w:rFonts w:ascii="Century Gothic" w:hAnsi="Century Gothic" w:cs="Arial"/>
                <w:sz w:val="20"/>
                <w:szCs w:val="20"/>
              </w:rPr>
            </w:pPr>
            <w:r w:rsidRPr="00170EBD">
              <w:rPr>
                <w:rFonts w:ascii="Century Gothic" w:hAnsi="Century Gothic" w:cs="Symbol"/>
                <w:sz w:val="20"/>
                <w:szCs w:val="20"/>
              </w:rPr>
              <w:t xml:space="preserve">· </w:t>
            </w:r>
            <w:r w:rsidRPr="00170EBD">
              <w:rPr>
                <w:rFonts w:ascii="Century Gothic" w:hAnsi="Century Gothic" w:cs="Arial"/>
                <w:b/>
                <w:bCs/>
                <w:sz w:val="20"/>
                <w:szCs w:val="20"/>
              </w:rPr>
              <w:t xml:space="preserve">describe </w:t>
            </w:r>
            <w:r w:rsidRPr="00170EBD">
              <w:rPr>
                <w:rFonts w:ascii="Century Gothic" w:hAnsi="Century Gothic" w:cs="Arial"/>
                <w:sz w:val="20"/>
                <w:szCs w:val="20"/>
              </w:rPr>
              <w:t>and begin to understand religious and other responses to ultimate and ethical questions Identity: Who am I? Origin: Where do we come from? Destiny? Where are we going?</w:t>
            </w:r>
          </w:p>
          <w:p w:rsidR="001E6054" w:rsidRPr="00170EBD" w:rsidRDefault="001E6054" w:rsidP="009C53BF">
            <w:pPr>
              <w:autoSpaceDE w:val="0"/>
              <w:autoSpaceDN w:val="0"/>
              <w:adjustRightInd w:val="0"/>
              <w:rPr>
                <w:rFonts w:ascii="Century Gothic" w:hAnsi="Century Gothic" w:cs="Arial"/>
                <w:sz w:val="20"/>
                <w:szCs w:val="20"/>
              </w:rPr>
            </w:pPr>
            <w:r w:rsidRPr="00170EBD">
              <w:rPr>
                <w:rFonts w:ascii="Century Gothic" w:hAnsi="Century Gothic" w:cs="Symbol"/>
                <w:sz w:val="20"/>
                <w:szCs w:val="20"/>
              </w:rPr>
              <w:t xml:space="preserve">· </w:t>
            </w:r>
            <w:r w:rsidRPr="00170EBD">
              <w:rPr>
                <w:rFonts w:ascii="Century Gothic" w:hAnsi="Century Gothic" w:cs="Arial"/>
                <w:b/>
                <w:bCs/>
                <w:sz w:val="20"/>
                <w:szCs w:val="20"/>
              </w:rPr>
              <w:t xml:space="preserve">use specialist vocabulary </w:t>
            </w:r>
            <w:r w:rsidRPr="00170EBD">
              <w:rPr>
                <w:rFonts w:ascii="Century Gothic" w:hAnsi="Century Gothic" w:cs="Arial"/>
                <w:sz w:val="20"/>
                <w:szCs w:val="20"/>
              </w:rPr>
              <w:t>in communicating their knowledge and understanding.</w:t>
            </w:r>
          </w:p>
          <w:p w:rsidR="001E6054" w:rsidRPr="00170EBD" w:rsidRDefault="001E6054" w:rsidP="009C53BF">
            <w:pPr>
              <w:autoSpaceDE w:val="0"/>
              <w:autoSpaceDN w:val="0"/>
              <w:adjustRightInd w:val="0"/>
              <w:rPr>
                <w:rFonts w:ascii="Century Gothic" w:hAnsi="Century Gothic" w:cs="Arial"/>
                <w:sz w:val="20"/>
                <w:szCs w:val="20"/>
              </w:rPr>
            </w:pPr>
            <w:r w:rsidRPr="00170EBD">
              <w:rPr>
                <w:rFonts w:ascii="Century Gothic" w:hAnsi="Century Gothic" w:cs="Symbol"/>
                <w:sz w:val="20"/>
                <w:szCs w:val="20"/>
              </w:rPr>
              <w:t xml:space="preserve">· </w:t>
            </w:r>
            <w:r w:rsidRPr="00170EBD">
              <w:rPr>
                <w:rFonts w:ascii="Century Gothic" w:hAnsi="Century Gothic" w:cs="Arial"/>
                <w:b/>
                <w:bCs/>
                <w:sz w:val="20"/>
                <w:szCs w:val="20"/>
              </w:rPr>
              <w:t xml:space="preserve">use different sources </w:t>
            </w:r>
            <w:r w:rsidRPr="00170EBD">
              <w:rPr>
                <w:rFonts w:ascii="Century Gothic" w:hAnsi="Century Gothic" w:cs="Arial"/>
                <w:sz w:val="20"/>
                <w:szCs w:val="20"/>
              </w:rPr>
              <w:t>to find information about life’s journey and</w:t>
            </w:r>
          </w:p>
          <w:p w:rsidR="001E6054" w:rsidRPr="00170EBD" w:rsidRDefault="001E6054" w:rsidP="009C53BF">
            <w:pPr>
              <w:rPr>
                <w:rFonts w:ascii="Century Gothic" w:hAnsi="Century Gothic"/>
                <w:b/>
                <w:sz w:val="20"/>
                <w:szCs w:val="20"/>
              </w:rPr>
            </w:pPr>
            <w:proofErr w:type="gramStart"/>
            <w:r w:rsidRPr="00170EBD">
              <w:rPr>
                <w:rFonts w:ascii="Century Gothic" w:hAnsi="Century Gothic" w:cs="Arial"/>
                <w:sz w:val="20"/>
                <w:szCs w:val="20"/>
              </w:rPr>
              <w:t>consider</w:t>
            </w:r>
            <w:proofErr w:type="gramEnd"/>
            <w:r w:rsidRPr="00170EBD">
              <w:rPr>
                <w:rFonts w:ascii="Century Gothic" w:hAnsi="Century Gothic" w:cs="Arial"/>
                <w:sz w:val="20"/>
                <w:szCs w:val="20"/>
              </w:rPr>
              <w:t xml:space="preserve"> its meaning.</w:t>
            </w:r>
          </w:p>
        </w:tc>
        <w:tc>
          <w:tcPr>
            <w:tcW w:w="8294" w:type="dxa"/>
            <w:gridSpan w:val="4"/>
          </w:tcPr>
          <w:p w:rsidR="001E6054" w:rsidRPr="00170EBD" w:rsidRDefault="001E6054" w:rsidP="009C53BF">
            <w:pPr>
              <w:autoSpaceDE w:val="0"/>
              <w:autoSpaceDN w:val="0"/>
              <w:adjustRightInd w:val="0"/>
              <w:rPr>
                <w:rFonts w:ascii="Century Gothic" w:hAnsi="Century Gothic" w:cs="Arial"/>
                <w:b/>
                <w:bCs/>
                <w:sz w:val="20"/>
                <w:szCs w:val="20"/>
              </w:rPr>
            </w:pPr>
            <w:r w:rsidRPr="00170EBD">
              <w:rPr>
                <w:rFonts w:ascii="Century Gothic" w:hAnsi="Century Gothic" w:cs="Arial"/>
                <w:b/>
                <w:bCs/>
                <w:sz w:val="20"/>
                <w:szCs w:val="20"/>
              </w:rPr>
              <w:t>Attainment Target 2: Learning from religion and belief</w:t>
            </w:r>
          </w:p>
          <w:p w:rsidR="001E6054" w:rsidRPr="00170EBD" w:rsidRDefault="001E6054" w:rsidP="009C53BF">
            <w:pPr>
              <w:autoSpaceDE w:val="0"/>
              <w:autoSpaceDN w:val="0"/>
              <w:adjustRightInd w:val="0"/>
              <w:rPr>
                <w:rFonts w:ascii="Century Gothic" w:hAnsi="Century Gothic" w:cs="Arial"/>
                <w:sz w:val="20"/>
                <w:szCs w:val="20"/>
              </w:rPr>
            </w:pPr>
            <w:r w:rsidRPr="00170EBD">
              <w:rPr>
                <w:rFonts w:ascii="Century Gothic" w:hAnsi="Century Gothic" w:cs="Symbol"/>
                <w:sz w:val="20"/>
                <w:szCs w:val="20"/>
              </w:rPr>
              <w:t xml:space="preserve">· </w:t>
            </w:r>
            <w:r w:rsidRPr="00170EBD">
              <w:rPr>
                <w:rFonts w:ascii="Century Gothic" w:hAnsi="Century Gothic" w:cs="Arial"/>
                <w:b/>
                <w:bCs/>
                <w:sz w:val="20"/>
                <w:szCs w:val="20"/>
              </w:rPr>
              <w:t xml:space="preserve">reflect </w:t>
            </w:r>
            <w:r w:rsidRPr="00170EBD">
              <w:rPr>
                <w:rFonts w:ascii="Century Gothic" w:hAnsi="Century Gothic" w:cs="Arial"/>
                <w:sz w:val="20"/>
                <w:szCs w:val="20"/>
              </w:rPr>
              <w:t>on what it means to belong to a faith community, communicating their own and others’ responses;</w:t>
            </w:r>
          </w:p>
          <w:p w:rsidR="001E6054" w:rsidRPr="00170EBD" w:rsidRDefault="001E6054" w:rsidP="009C53BF">
            <w:pPr>
              <w:autoSpaceDE w:val="0"/>
              <w:autoSpaceDN w:val="0"/>
              <w:adjustRightInd w:val="0"/>
              <w:rPr>
                <w:rFonts w:ascii="Century Gothic" w:hAnsi="Century Gothic" w:cs="Arial"/>
                <w:sz w:val="20"/>
                <w:szCs w:val="20"/>
              </w:rPr>
            </w:pPr>
            <w:r w:rsidRPr="00170EBD">
              <w:rPr>
                <w:rFonts w:ascii="Century Gothic" w:hAnsi="Century Gothic" w:cs="Symbol"/>
                <w:sz w:val="20"/>
                <w:szCs w:val="20"/>
              </w:rPr>
              <w:t xml:space="preserve">· </w:t>
            </w:r>
            <w:r w:rsidRPr="00170EBD">
              <w:rPr>
                <w:rFonts w:ascii="Century Gothic" w:hAnsi="Century Gothic" w:cs="Arial"/>
                <w:b/>
                <w:bCs/>
                <w:sz w:val="20"/>
                <w:szCs w:val="20"/>
              </w:rPr>
              <w:t xml:space="preserve">respond </w:t>
            </w:r>
            <w:r w:rsidRPr="00170EBD">
              <w:rPr>
                <w:rFonts w:ascii="Century Gothic" w:hAnsi="Century Gothic" w:cs="Arial"/>
                <w:sz w:val="20"/>
                <w:szCs w:val="20"/>
              </w:rPr>
              <w:t>to the challenges of commitment both in their own lives and</w:t>
            </w:r>
          </w:p>
          <w:p w:rsidR="001E6054" w:rsidRPr="00170EBD" w:rsidRDefault="001E6054" w:rsidP="009C53BF">
            <w:pPr>
              <w:autoSpaceDE w:val="0"/>
              <w:autoSpaceDN w:val="0"/>
              <w:adjustRightInd w:val="0"/>
              <w:rPr>
                <w:rFonts w:ascii="Century Gothic" w:hAnsi="Century Gothic" w:cs="Arial"/>
                <w:sz w:val="20"/>
                <w:szCs w:val="20"/>
              </w:rPr>
            </w:pPr>
            <w:r w:rsidRPr="00170EBD">
              <w:rPr>
                <w:rFonts w:ascii="Century Gothic" w:hAnsi="Century Gothic" w:cs="Arial"/>
                <w:sz w:val="20"/>
                <w:szCs w:val="20"/>
              </w:rPr>
              <w:t>within religious traditions, recognising how commitment to a religion is shown in a variety of ways;</w:t>
            </w:r>
          </w:p>
          <w:p w:rsidR="001E6054" w:rsidRPr="00170EBD" w:rsidRDefault="001E6054" w:rsidP="009C53BF">
            <w:pPr>
              <w:autoSpaceDE w:val="0"/>
              <w:autoSpaceDN w:val="0"/>
              <w:adjustRightInd w:val="0"/>
              <w:rPr>
                <w:rFonts w:ascii="Century Gothic" w:hAnsi="Century Gothic" w:cs="Arial"/>
                <w:sz w:val="20"/>
                <w:szCs w:val="20"/>
              </w:rPr>
            </w:pPr>
            <w:r w:rsidRPr="00170EBD">
              <w:rPr>
                <w:rFonts w:ascii="Century Gothic" w:hAnsi="Century Gothic" w:cs="Symbol"/>
                <w:sz w:val="20"/>
                <w:szCs w:val="20"/>
              </w:rPr>
              <w:t xml:space="preserve">· </w:t>
            </w:r>
            <w:r w:rsidRPr="00170EBD">
              <w:rPr>
                <w:rFonts w:ascii="Century Gothic" w:hAnsi="Century Gothic" w:cs="Arial"/>
                <w:b/>
                <w:bCs/>
                <w:sz w:val="20"/>
                <w:szCs w:val="20"/>
              </w:rPr>
              <w:t xml:space="preserve">reflect </w:t>
            </w:r>
            <w:r w:rsidRPr="00170EBD">
              <w:rPr>
                <w:rFonts w:ascii="Century Gothic" w:hAnsi="Century Gothic" w:cs="Arial"/>
                <w:sz w:val="20"/>
                <w:szCs w:val="20"/>
              </w:rPr>
              <w:t>on sources of inspiration and guidance in their own journey of life.</w:t>
            </w:r>
          </w:p>
        </w:tc>
      </w:tr>
      <w:tr w:rsidR="001E6054" w:rsidRPr="00170EBD" w:rsidTr="00700DE9">
        <w:tc>
          <w:tcPr>
            <w:tcW w:w="1101" w:type="dxa"/>
            <w:shd w:val="clear" w:color="auto" w:fill="FF0000"/>
          </w:tcPr>
          <w:p w:rsidR="001E6054" w:rsidRPr="00170EBD" w:rsidRDefault="001E6054" w:rsidP="00D26BEE">
            <w:pPr>
              <w:rPr>
                <w:rFonts w:ascii="Century Gothic" w:hAnsi="Century Gothic"/>
                <w:sz w:val="20"/>
                <w:szCs w:val="20"/>
              </w:rPr>
            </w:pPr>
          </w:p>
        </w:tc>
        <w:tc>
          <w:tcPr>
            <w:tcW w:w="3118" w:type="dxa"/>
            <w:gridSpan w:val="2"/>
            <w:shd w:val="clear" w:color="auto" w:fill="FF0000"/>
          </w:tcPr>
          <w:p w:rsidR="001E6054" w:rsidRPr="00170EBD" w:rsidRDefault="001E6054" w:rsidP="00845926">
            <w:pPr>
              <w:jc w:val="center"/>
              <w:rPr>
                <w:rFonts w:ascii="Century Gothic" w:hAnsi="Century Gothic"/>
                <w:b/>
                <w:sz w:val="20"/>
                <w:szCs w:val="20"/>
              </w:rPr>
            </w:pPr>
            <w:r w:rsidRPr="00170EBD">
              <w:rPr>
                <w:rFonts w:ascii="Century Gothic" w:hAnsi="Century Gothic"/>
                <w:b/>
                <w:sz w:val="20"/>
                <w:szCs w:val="20"/>
              </w:rPr>
              <w:t>Key questions</w:t>
            </w:r>
          </w:p>
        </w:tc>
        <w:tc>
          <w:tcPr>
            <w:tcW w:w="2552" w:type="dxa"/>
            <w:gridSpan w:val="2"/>
            <w:shd w:val="clear" w:color="auto" w:fill="FF0000"/>
          </w:tcPr>
          <w:p w:rsidR="001E6054" w:rsidRPr="00170EBD" w:rsidRDefault="001E6054" w:rsidP="00845926">
            <w:pPr>
              <w:jc w:val="center"/>
              <w:rPr>
                <w:rFonts w:ascii="Century Gothic" w:hAnsi="Century Gothic"/>
                <w:b/>
                <w:sz w:val="20"/>
                <w:szCs w:val="20"/>
              </w:rPr>
            </w:pPr>
            <w:r w:rsidRPr="00170EBD">
              <w:rPr>
                <w:rFonts w:ascii="Century Gothic" w:hAnsi="Century Gothic"/>
                <w:b/>
                <w:sz w:val="20"/>
                <w:szCs w:val="20"/>
              </w:rPr>
              <w:t>Learning objectives/intentions</w:t>
            </w:r>
          </w:p>
        </w:tc>
        <w:tc>
          <w:tcPr>
            <w:tcW w:w="4252" w:type="dxa"/>
            <w:gridSpan w:val="3"/>
            <w:shd w:val="clear" w:color="auto" w:fill="FF0000"/>
          </w:tcPr>
          <w:p w:rsidR="001E6054" w:rsidRPr="00170EBD" w:rsidRDefault="001E6054" w:rsidP="00845926">
            <w:pPr>
              <w:jc w:val="center"/>
              <w:rPr>
                <w:rFonts w:ascii="Century Gothic" w:hAnsi="Century Gothic"/>
                <w:b/>
                <w:sz w:val="20"/>
                <w:szCs w:val="20"/>
              </w:rPr>
            </w:pPr>
            <w:r w:rsidRPr="00170EBD">
              <w:rPr>
                <w:rFonts w:ascii="Century Gothic" w:hAnsi="Century Gothic"/>
                <w:b/>
                <w:sz w:val="20"/>
                <w:szCs w:val="20"/>
              </w:rPr>
              <w:t>Possible activities</w:t>
            </w:r>
          </w:p>
        </w:tc>
        <w:tc>
          <w:tcPr>
            <w:tcW w:w="4591" w:type="dxa"/>
            <w:gridSpan w:val="2"/>
            <w:shd w:val="clear" w:color="auto" w:fill="FF0000"/>
          </w:tcPr>
          <w:p w:rsidR="001E6054" w:rsidRPr="00170EBD" w:rsidRDefault="001E6054" w:rsidP="00845926">
            <w:pPr>
              <w:jc w:val="center"/>
              <w:rPr>
                <w:rFonts w:ascii="Century Gothic" w:hAnsi="Century Gothic"/>
                <w:b/>
                <w:sz w:val="20"/>
                <w:szCs w:val="20"/>
              </w:rPr>
            </w:pPr>
            <w:r w:rsidRPr="00170EBD">
              <w:rPr>
                <w:rFonts w:ascii="Century Gothic" w:hAnsi="Century Gothic"/>
                <w:b/>
                <w:sz w:val="20"/>
                <w:szCs w:val="20"/>
              </w:rPr>
              <w:t>Possible resources</w:t>
            </w:r>
          </w:p>
        </w:tc>
      </w:tr>
      <w:tr w:rsidR="001E6054" w:rsidRPr="00170EBD" w:rsidTr="00700DE9">
        <w:tc>
          <w:tcPr>
            <w:tcW w:w="1101" w:type="dxa"/>
            <w:shd w:val="clear" w:color="auto" w:fill="FF0000"/>
          </w:tcPr>
          <w:p w:rsidR="001E6054" w:rsidRPr="00170EBD" w:rsidRDefault="001E6054" w:rsidP="00D26BEE">
            <w:pPr>
              <w:rPr>
                <w:rFonts w:ascii="Century Gothic" w:hAnsi="Century Gothic"/>
                <w:b/>
                <w:sz w:val="20"/>
                <w:szCs w:val="20"/>
              </w:rPr>
            </w:pPr>
            <w:r w:rsidRPr="00170EBD">
              <w:rPr>
                <w:rFonts w:ascii="Century Gothic" w:hAnsi="Century Gothic"/>
                <w:b/>
                <w:sz w:val="20"/>
                <w:szCs w:val="20"/>
              </w:rPr>
              <w:t>SHE</w:t>
            </w:r>
          </w:p>
        </w:tc>
        <w:tc>
          <w:tcPr>
            <w:tcW w:w="3118" w:type="dxa"/>
            <w:gridSpan w:val="2"/>
            <w:shd w:val="clear" w:color="auto" w:fill="FFFFFF" w:themeFill="background1"/>
          </w:tcPr>
          <w:p w:rsidR="001E6054" w:rsidRPr="00170EBD" w:rsidRDefault="001E6054" w:rsidP="0045488D">
            <w:pPr>
              <w:rPr>
                <w:rFonts w:ascii="Century Gothic" w:hAnsi="Century Gothic"/>
                <w:sz w:val="20"/>
                <w:szCs w:val="20"/>
              </w:rPr>
            </w:pPr>
            <w:r w:rsidRPr="00170EBD">
              <w:rPr>
                <w:rFonts w:ascii="Century Gothic" w:hAnsi="Century Gothic"/>
                <w:sz w:val="20"/>
                <w:szCs w:val="20"/>
              </w:rPr>
              <w:t>What do we think is an adult?</w:t>
            </w:r>
          </w:p>
          <w:p w:rsidR="001E6054" w:rsidRPr="00170EBD" w:rsidRDefault="001E6054" w:rsidP="0045488D">
            <w:pPr>
              <w:rPr>
                <w:rFonts w:ascii="Century Gothic" w:hAnsi="Century Gothic"/>
                <w:sz w:val="20"/>
                <w:szCs w:val="20"/>
              </w:rPr>
            </w:pPr>
            <w:r w:rsidRPr="00170EBD">
              <w:rPr>
                <w:rFonts w:ascii="Century Gothic" w:hAnsi="Century Gothic"/>
                <w:sz w:val="20"/>
                <w:szCs w:val="20"/>
              </w:rPr>
              <w:t>What important times have adults we know been through?</w:t>
            </w:r>
          </w:p>
          <w:p w:rsidR="001E6054" w:rsidRPr="00170EBD" w:rsidRDefault="001E6054" w:rsidP="0045488D">
            <w:pPr>
              <w:rPr>
                <w:rFonts w:ascii="Century Gothic" w:hAnsi="Century Gothic"/>
                <w:sz w:val="20"/>
                <w:szCs w:val="20"/>
              </w:rPr>
            </w:pPr>
            <w:r w:rsidRPr="00170EBD">
              <w:rPr>
                <w:rFonts w:ascii="Century Gothic" w:hAnsi="Century Gothic"/>
                <w:sz w:val="20"/>
                <w:szCs w:val="20"/>
              </w:rPr>
              <w:t>What are our favourite adults like?</w:t>
            </w:r>
          </w:p>
          <w:p w:rsidR="001E6054" w:rsidRPr="00170EBD" w:rsidRDefault="001E6054" w:rsidP="0045488D">
            <w:pPr>
              <w:rPr>
                <w:rFonts w:ascii="Century Gothic" w:hAnsi="Century Gothic"/>
                <w:sz w:val="20"/>
                <w:szCs w:val="20"/>
              </w:rPr>
            </w:pPr>
            <w:r w:rsidRPr="00170EBD">
              <w:rPr>
                <w:rFonts w:ascii="Century Gothic" w:hAnsi="Century Gothic"/>
                <w:sz w:val="20"/>
                <w:szCs w:val="20"/>
              </w:rPr>
              <w:t>What responsibilities do adults have?</w:t>
            </w:r>
          </w:p>
        </w:tc>
        <w:tc>
          <w:tcPr>
            <w:tcW w:w="2552" w:type="dxa"/>
            <w:gridSpan w:val="2"/>
          </w:tcPr>
          <w:p w:rsidR="00170EBD" w:rsidRDefault="00170EBD" w:rsidP="00170EBD">
            <w:pPr>
              <w:rPr>
                <w:rFonts w:ascii="Century Gothic" w:hAnsi="Century Gothic"/>
                <w:sz w:val="20"/>
                <w:szCs w:val="20"/>
              </w:rPr>
            </w:pPr>
            <w:r>
              <w:rPr>
                <w:rFonts w:ascii="Century Gothic" w:hAnsi="Century Gothic"/>
                <w:sz w:val="20"/>
                <w:szCs w:val="20"/>
              </w:rPr>
              <w:t>To d</w:t>
            </w:r>
            <w:r w:rsidRPr="00170EBD">
              <w:rPr>
                <w:rFonts w:ascii="Century Gothic" w:hAnsi="Century Gothic"/>
                <w:sz w:val="20"/>
                <w:szCs w:val="20"/>
              </w:rPr>
              <w:t>evelop awareness of different stages of development in people’s lives.</w:t>
            </w:r>
          </w:p>
          <w:p w:rsidR="00170EBD" w:rsidRPr="00170EBD" w:rsidRDefault="00170EBD" w:rsidP="00170EBD">
            <w:pPr>
              <w:rPr>
                <w:rFonts w:ascii="Century Gothic" w:hAnsi="Century Gothic"/>
                <w:sz w:val="20"/>
                <w:szCs w:val="20"/>
              </w:rPr>
            </w:pPr>
          </w:p>
          <w:p w:rsidR="00170EBD" w:rsidRDefault="00170EBD" w:rsidP="00170EBD">
            <w:pPr>
              <w:rPr>
                <w:rFonts w:ascii="Century Gothic" w:hAnsi="Century Gothic"/>
                <w:sz w:val="20"/>
                <w:szCs w:val="20"/>
              </w:rPr>
            </w:pPr>
            <w:r>
              <w:rPr>
                <w:rFonts w:ascii="Century Gothic" w:hAnsi="Century Gothic"/>
                <w:sz w:val="20"/>
                <w:szCs w:val="20"/>
              </w:rPr>
              <w:t>To s</w:t>
            </w:r>
            <w:r w:rsidRPr="00170EBD">
              <w:rPr>
                <w:rFonts w:ascii="Century Gothic" w:hAnsi="Century Gothic"/>
                <w:sz w:val="20"/>
                <w:szCs w:val="20"/>
              </w:rPr>
              <w:t>uggest progressive stages in most people’s lives.</w:t>
            </w:r>
          </w:p>
          <w:p w:rsidR="00170EBD" w:rsidRPr="00170EBD" w:rsidRDefault="00170EBD" w:rsidP="00170EBD">
            <w:pPr>
              <w:rPr>
                <w:rFonts w:ascii="Century Gothic" w:hAnsi="Century Gothic"/>
                <w:sz w:val="20"/>
                <w:szCs w:val="20"/>
              </w:rPr>
            </w:pPr>
          </w:p>
          <w:p w:rsidR="00170EBD" w:rsidRPr="00170EBD" w:rsidRDefault="00170EBD" w:rsidP="00170EBD">
            <w:pPr>
              <w:rPr>
                <w:rFonts w:ascii="Century Gothic" w:hAnsi="Century Gothic"/>
                <w:sz w:val="20"/>
                <w:szCs w:val="20"/>
              </w:rPr>
            </w:pPr>
            <w:r>
              <w:rPr>
                <w:rFonts w:ascii="Century Gothic" w:hAnsi="Century Gothic"/>
                <w:sz w:val="20"/>
                <w:szCs w:val="20"/>
              </w:rPr>
              <w:t>To m</w:t>
            </w:r>
            <w:r w:rsidRPr="00170EBD">
              <w:rPr>
                <w:rFonts w:ascii="Century Gothic" w:hAnsi="Century Gothic"/>
                <w:sz w:val="20"/>
                <w:szCs w:val="20"/>
              </w:rPr>
              <w:t xml:space="preserve">ake link between people’s growing maturity and responsibility for their </w:t>
            </w:r>
            <w:r w:rsidRPr="00170EBD">
              <w:rPr>
                <w:rFonts w:ascii="Century Gothic" w:hAnsi="Century Gothic"/>
                <w:sz w:val="20"/>
                <w:szCs w:val="20"/>
              </w:rPr>
              <w:lastRenderedPageBreak/>
              <w:t>actions.</w:t>
            </w:r>
          </w:p>
          <w:p w:rsidR="001E6054" w:rsidRPr="00170EBD" w:rsidRDefault="001E6054" w:rsidP="003C7986">
            <w:pPr>
              <w:rPr>
                <w:rFonts w:ascii="Century Gothic" w:hAnsi="Century Gothic"/>
                <w:sz w:val="20"/>
                <w:szCs w:val="20"/>
              </w:rPr>
            </w:pPr>
          </w:p>
          <w:p w:rsidR="001E6054" w:rsidRPr="00170EBD" w:rsidRDefault="001E6054" w:rsidP="003C7986">
            <w:pPr>
              <w:rPr>
                <w:rFonts w:ascii="Century Gothic" w:hAnsi="Century Gothic"/>
                <w:sz w:val="20"/>
                <w:szCs w:val="20"/>
              </w:rPr>
            </w:pPr>
          </w:p>
          <w:p w:rsidR="001E6054" w:rsidRPr="00170EBD" w:rsidRDefault="001E6054" w:rsidP="00700DE9">
            <w:pPr>
              <w:rPr>
                <w:rFonts w:ascii="Century Gothic" w:hAnsi="Century Gothic"/>
                <w:sz w:val="20"/>
                <w:szCs w:val="20"/>
              </w:rPr>
            </w:pPr>
          </w:p>
        </w:tc>
        <w:tc>
          <w:tcPr>
            <w:tcW w:w="4252" w:type="dxa"/>
            <w:gridSpan w:val="3"/>
          </w:tcPr>
          <w:p w:rsidR="00170EBD" w:rsidRPr="00170EBD" w:rsidRDefault="00170EBD" w:rsidP="00170EBD">
            <w:pPr>
              <w:rPr>
                <w:rFonts w:ascii="Century Gothic" w:hAnsi="Century Gothic"/>
                <w:sz w:val="20"/>
                <w:szCs w:val="20"/>
              </w:rPr>
            </w:pPr>
            <w:r w:rsidRPr="00170EBD">
              <w:rPr>
                <w:rFonts w:ascii="Century Gothic" w:hAnsi="Century Gothic"/>
                <w:sz w:val="20"/>
                <w:szCs w:val="20"/>
              </w:rPr>
              <w:lastRenderedPageBreak/>
              <w:t>Brainstorm-What is an adult? What qualities, skills and privileges do they have? What advantages and responsibilities do adults have? What kinds of decisions might they have to make? Record these with labels ‘An adult is/can…’ and display. Make comparisons with a baby and a child.  Read and discuss a story that portrays an adult acting like a child or a child acting grown up.</w:t>
            </w:r>
          </w:p>
          <w:p w:rsidR="00170EBD" w:rsidRPr="00170EBD" w:rsidRDefault="00170EBD" w:rsidP="00170EBD">
            <w:pPr>
              <w:rPr>
                <w:rFonts w:ascii="Century Gothic" w:hAnsi="Century Gothic"/>
                <w:sz w:val="20"/>
                <w:szCs w:val="20"/>
              </w:rPr>
            </w:pPr>
            <w:r w:rsidRPr="00170EBD">
              <w:rPr>
                <w:rFonts w:ascii="Century Gothic" w:hAnsi="Century Gothic"/>
                <w:sz w:val="20"/>
                <w:szCs w:val="20"/>
              </w:rPr>
              <w:t xml:space="preserve">What expectations are there of Year Six pupils? Reflect on SATs, preparations for </w:t>
            </w:r>
            <w:r w:rsidRPr="00170EBD">
              <w:rPr>
                <w:rFonts w:ascii="Century Gothic" w:hAnsi="Century Gothic"/>
                <w:sz w:val="20"/>
                <w:szCs w:val="20"/>
              </w:rPr>
              <w:lastRenderedPageBreak/>
              <w:t>secondary school and how their responsibilities might change. Record using ‘We think’ or ‘We wonder’ bubbles and display or enter into a class book.</w:t>
            </w:r>
          </w:p>
          <w:p w:rsidR="001E6054" w:rsidRPr="00170EBD" w:rsidRDefault="001E6054" w:rsidP="00700DE9">
            <w:pPr>
              <w:rPr>
                <w:rFonts w:ascii="Century Gothic" w:hAnsi="Century Gothic"/>
                <w:sz w:val="20"/>
                <w:szCs w:val="20"/>
              </w:rPr>
            </w:pPr>
          </w:p>
        </w:tc>
        <w:tc>
          <w:tcPr>
            <w:tcW w:w="4591" w:type="dxa"/>
            <w:gridSpan w:val="2"/>
          </w:tcPr>
          <w:p w:rsidR="001E6054" w:rsidRPr="00170EBD" w:rsidRDefault="001E6054">
            <w:pPr>
              <w:rPr>
                <w:rFonts w:ascii="Century Gothic" w:hAnsi="Century Gothic"/>
                <w:sz w:val="20"/>
                <w:szCs w:val="20"/>
              </w:rPr>
            </w:pPr>
          </w:p>
        </w:tc>
      </w:tr>
      <w:tr w:rsidR="001E6054" w:rsidRPr="00170EBD" w:rsidTr="00700DE9">
        <w:tc>
          <w:tcPr>
            <w:tcW w:w="1101" w:type="dxa"/>
            <w:shd w:val="clear" w:color="auto" w:fill="FF0000"/>
          </w:tcPr>
          <w:p w:rsidR="001E6054" w:rsidRPr="00170EBD" w:rsidRDefault="001E6054">
            <w:pPr>
              <w:rPr>
                <w:rFonts w:ascii="Century Gothic" w:hAnsi="Century Gothic"/>
                <w:b/>
                <w:sz w:val="20"/>
                <w:szCs w:val="20"/>
              </w:rPr>
            </w:pPr>
            <w:r w:rsidRPr="00170EBD">
              <w:rPr>
                <w:rFonts w:ascii="Century Gothic" w:hAnsi="Century Gothic"/>
                <w:b/>
                <w:sz w:val="20"/>
                <w:szCs w:val="20"/>
              </w:rPr>
              <w:lastRenderedPageBreak/>
              <w:t>LRT</w:t>
            </w:r>
          </w:p>
        </w:tc>
        <w:tc>
          <w:tcPr>
            <w:tcW w:w="3118" w:type="dxa"/>
            <w:gridSpan w:val="2"/>
            <w:shd w:val="clear" w:color="auto" w:fill="FFFFFF" w:themeFill="background1"/>
          </w:tcPr>
          <w:p w:rsidR="001E6054" w:rsidRPr="00170EBD" w:rsidRDefault="00170EBD" w:rsidP="00170EBD">
            <w:pPr>
              <w:rPr>
                <w:rFonts w:ascii="Century Gothic" w:hAnsi="Century Gothic"/>
                <w:sz w:val="20"/>
                <w:szCs w:val="20"/>
              </w:rPr>
            </w:pPr>
            <w:r>
              <w:rPr>
                <w:rFonts w:ascii="Century Gothic" w:hAnsi="Century Gothic"/>
                <w:sz w:val="20"/>
                <w:szCs w:val="20"/>
              </w:rPr>
              <w:t>What is Bar/Bat Mitzvah?</w:t>
            </w:r>
          </w:p>
        </w:tc>
        <w:tc>
          <w:tcPr>
            <w:tcW w:w="2552" w:type="dxa"/>
            <w:gridSpan w:val="2"/>
          </w:tcPr>
          <w:p w:rsidR="00170EBD" w:rsidRDefault="00170EBD" w:rsidP="00170EBD">
            <w:pPr>
              <w:rPr>
                <w:rFonts w:ascii="Century Gothic" w:hAnsi="Century Gothic"/>
                <w:sz w:val="20"/>
                <w:szCs w:val="20"/>
              </w:rPr>
            </w:pPr>
            <w:r>
              <w:rPr>
                <w:rFonts w:ascii="Century Gothic" w:hAnsi="Century Gothic"/>
                <w:sz w:val="20"/>
                <w:szCs w:val="20"/>
              </w:rPr>
              <w:t>To u</w:t>
            </w:r>
            <w:r w:rsidRPr="00170EBD">
              <w:rPr>
                <w:rFonts w:ascii="Century Gothic" w:hAnsi="Century Gothic"/>
                <w:sz w:val="20"/>
                <w:szCs w:val="20"/>
              </w:rPr>
              <w:t>nderstand that Bar/Bat Mitzvah celebrate a</w:t>
            </w:r>
            <w:r>
              <w:rPr>
                <w:rFonts w:ascii="Century Gothic" w:hAnsi="Century Gothic"/>
                <w:sz w:val="20"/>
                <w:szCs w:val="20"/>
              </w:rPr>
              <w:t xml:space="preserve"> life stage in Jewish tradition and is an adult commitment to God.</w:t>
            </w:r>
          </w:p>
          <w:p w:rsidR="00170EBD" w:rsidRPr="00170EBD" w:rsidRDefault="00170EBD" w:rsidP="00170EBD">
            <w:pPr>
              <w:rPr>
                <w:rFonts w:ascii="Century Gothic" w:hAnsi="Century Gothic"/>
                <w:sz w:val="20"/>
                <w:szCs w:val="20"/>
              </w:rPr>
            </w:pPr>
          </w:p>
          <w:p w:rsidR="00170EBD" w:rsidRPr="00170EBD" w:rsidRDefault="00170EBD" w:rsidP="00170EBD">
            <w:pPr>
              <w:rPr>
                <w:rFonts w:ascii="Century Gothic" w:hAnsi="Century Gothic"/>
                <w:sz w:val="20"/>
                <w:szCs w:val="20"/>
              </w:rPr>
            </w:pPr>
            <w:r>
              <w:rPr>
                <w:rFonts w:ascii="Century Gothic" w:hAnsi="Century Gothic"/>
                <w:sz w:val="20"/>
                <w:szCs w:val="20"/>
              </w:rPr>
              <w:t>To i</w:t>
            </w:r>
            <w:r w:rsidRPr="00170EBD">
              <w:rPr>
                <w:rFonts w:ascii="Century Gothic" w:hAnsi="Century Gothic"/>
                <w:sz w:val="20"/>
                <w:szCs w:val="20"/>
              </w:rPr>
              <w:t>dentify Bar/Bat Mitzvah as a Jewish celebration.</w:t>
            </w:r>
          </w:p>
          <w:p w:rsidR="00170EBD" w:rsidRPr="00170EBD" w:rsidRDefault="00170EBD" w:rsidP="00170EBD">
            <w:pPr>
              <w:rPr>
                <w:rFonts w:ascii="Century Gothic" w:hAnsi="Century Gothic"/>
                <w:b/>
                <w:sz w:val="20"/>
                <w:szCs w:val="20"/>
              </w:rPr>
            </w:pPr>
            <w:r w:rsidRPr="00170EBD">
              <w:rPr>
                <w:rFonts w:ascii="Century Gothic" w:hAnsi="Century Gothic"/>
                <w:sz w:val="20"/>
                <w:szCs w:val="20"/>
              </w:rPr>
              <w:t>Explain what is being celebrated.</w:t>
            </w:r>
          </w:p>
          <w:p w:rsidR="001E6054" w:rsidRPr="00170EBD" w:rsidRDefault="001E6054" w:rsidP="00700DE9">
            <w:pPr>
              <w:rPr>
                <w:rFonts w:ascii="Century Gothic" w:hAnsi="Century Gothic"/>
                <w:sz w:val="20"/>
                <w:szCs w:val="20"/>
              </w:rPr>
            </w:pPr>
          </w:p>
        </w:tc>
        <w:tc>
          <w:tcPr>
            <w:tcW w:w="4252" w:type="dxa"/>
            <w:gridSpan w:val="3"/>
          </w:tcPr>
          <w:p w:rsidR="00170EBD" w:rsidRPr="00170EBD" w:rsidRDefault="00170EBD" w:rsidP="00170EBD">
            <w:pPr>
              <w:rPr>
                <w:rFonts w:ascii="Century Gothic" w:hAnsi="Century Gothic"/>
                <w:sz w:val="20"/>
                <w:szCs w:val="20"/>
              </w:rPr>
            </w:pPr>
            <w:r w:rsidRPr="00170EBD">
              <w:rPr>
                <w:rFonts w:ascii="Century Gothic" w:hAnsi="Century Gothic"/>
                <w:sz w:val="20"/>
                <w:szCs w:val="20"/>
              </w:rPr>
              <w:t xml:space="preserve">Investigate the ceremony. Use video, </w:t>
            </w:r>
            <w:r>
              <w:rPr>
                <w:rFonts w:ascii="Century Gothic" w:hAnsi="Century Gothic"/>
                <w:sz w:val="20"/>
                <w:szCs w:val="20"/>
              </w:rPr>
              <w:t>websites</w:t>
            </w:r>
            <w:r w:rsidRPr="00170EBD">
              <w:rPr>
                <w:rFonts w:ascii="Century Gothic" w:hAnsi="Century Gothic"/>
                <w:sz w:val="20"/>
                <w:szCs w:val="20"/>
              </w:rPr>
              <w:t>, posters, artefacts, books or an interview with a member of the faith community. What preparations are required? What additional responsibilities and privileges arise? (links to Talmud and to fasting)  Where does ceremony take place? With whom? How is event celebrated in synagogue and within home? Working in groups, prepare a presentation that includes written and visual material.</w:t>
            </w:r>
          </w:p>
          <w:p w:rsidR="001E6054" w:rsidRPr="00170EBD" w:rsidRDefault="001E6054" w:rsidP="00D645A3">
            <w:pPr>
              <w:rPr>
                <w:rFonts w:ascii="Century Gothic" w:hAnsi="Century Gothic"/>
                <w:sz w:val="20"/>
                <w:szCs w:val="20"/>
              </w:rPr>
            </w:pPr>
          </w:p>
        </w:tc>
        <w:tc>
          <w:tcPr>
            <w:tcW w:w="4591" w:type="dxa"/>
            <w:gridSpan w:val="2"/>
          </w:tcPr>
          <w:p w:rsidR="001E6054" w:rsidRPr="00170EBD" w:rsidRDefault="001E6054" w:rsidP="0076176B">
            <w:pPr>
              <w:rPr>
                <w:rFonts w:ascii="Century Gothic" w:hAnsi="Century Gothic"/>
                <w:sz w:val="20"/>
                <w:szCs w:val="20"/>
              </w:rPr>
            </w:pPr>
          </w:p>
        </w:tc>
      </w:tr>
      <w:tr w:rsidR="001E6054" w:rsidRPr="00170EBD" w:rsidTr="00700DE9">
        <w:tc>
          <w:tcPr>
            <w:tcW w:w="1101" w:type="dxa"/>
            <w:shd w:val="clear" w:color="auto" w:fill="FF0000"/>
          </w:tcPr>
          <w:p w:rsidR="001E6054" w:rsidRPr="00170EBD" w:rsidRDefault="001E6054">
            <w:pPr>
              <w:rPr>
                <w:rFonts w:ascii="Century Gothic" w:hAnsi="Century Gothic"/>
                <w:b/>
                <w:sz w:val="20"/>
                <w:szCs w:val="20"/>
              </w:rPr>
            </w:pPr>
            <w:r w:rsidRPr="00170EBD">
              <w:rPr>
                <w:rFonts w:ascii="Century Gothic" w:hAnsi="Century Gothic"/>
                <w:b/>
                <w:sz w:val="20"/>
                <w:szCs w:val="20"/>
              </w:rPr>
              <w:t>B and V</w:t>
            </w:r>
          </w:p>
        </w:tc>
        <w:tc>
          <w:tcPr>
            <w:tcW w:w="3118" w:type="dxa"/>
            <w:gridSpan w:val="2"/>
            <w:shd w:val="clear" w:color="auto" w:fill="FFFFFF" w:themeFill="background1"/>
          </w:tcPr>
          <w:p w:rsidR="001E6054" w:rsidRPr="00170EBD" w:rsidRDefault="008B33F0" w:rsidP="008B33F0">
            <w:pPr>
              <w:rPr>
                <w:rFonts w:ascii="Century Gothic" w:hAnsi="Century Gothic"/>
                <w:sz w:val="20"/>
                <w:szCs w:val="20"/>
              </w:rPr>
            </w:pPr>
            <w:r>
              <w:rPr>
                <w:rFonts w:ascii="Century Gothic" w:hAnsi="Century Gothic"/>
                <w:sz w:val="20"/>
                <w:szCs w:val="20"/>
              </w:rPr>
              <w:t>What is the link between Bar/Bat Mitzvah and the Torah?</w:t>
            </w:r>
          </w:p>
        </w:tc>
        <w:tc>
          <w:tcPr>
            <w:tcW w:w="2552" w:type="dxa"/>
            <w:gridSpan w:val="2"/>
          </w:tcPr>
          <w:p w:rsidR="00170EBD" w:rsidRDefault="008B33F0" w:rsidP="00170EBD">
            <w:pPr>
              <w:rPr>
                <w:rFonts w:ascii="Century Gothic" w:hAnsi="Century Gothic"/>
                <w:sz w:val="20"/>
                <w:szCs w:val="20"/>
              </w:rPr>
            </w:pPr>
            <w:r>
              <w:rPr>
                <w:rFonts w:ascii="Century Gothic" w:hAnsi="Century Gothic"/>
                <w:sz w:val="20"/>
                <w:szCs w:val="20"/>
              </w:rPr>
              <w:t>To e</w:t>
            </w:r>
            <w:r w:rsidR="00170EBD" w:rsidRPr="00170EBD">
              <w:rPr>
                <w:rFonts w:ascii="Century Gothic" w:hAnsi="Century Gothic"/>
                <w:sz w:val="20"/>
                <w:szCs w:val="20"/>
              </w:rPr>
              <w:t>xamine how Bar/Bat Mitzvah reflects commitment to God and the importance of Torah.</w:t>
            </w:r>
          </w:p>
          <w:p w:rsidR="008B33F0" w:rsidRPr="00170EBD" w:rsidRDefault="008B33F0" w:rsidP="00170EBD">
            <w:pPr>
              <w:rPr>
                <w:rFonts w:ascii="Century Gothic" w:hAnsi="Century Gothic"/>
                <w:sz w:val="20"/>
                <w:szCs w:val="20"/>
              </w:rPr>
            </w:pPr>
          </w:p>
          <w:p w:rsidR="00170EBD" w:rsidRDefault="008B33F0" w:rsidP="00170EBD">
            <w:pPr>
              <w:rPr>
                <w:rFonts w:ascii="Century Gothic" w:hAnsi="Century Gothic"/>
                <w:sz w:val="20"/>
                <w:szCs w:val="20"/>
              </w:rPr>
            </w:pPr>
            <w:r>
              <w:rPr>
                <w:rFonts w:ascii="Century Gothic" w:hAnsi="Century Gothic"/>
                <w:sz w:val="20"/>
                <w:szCs w:val="20"/>
              </w:rPr>
              <w:t>To e</w:t>
            </w:r>
            <w:r w:rsidR="00170EBD" w:rsidRPr="00170EBD">
              <w:rPr>
                <w:rFonts w:ascii="Century Gothic" w:hAnsi="Century Gothic"/>
                <w:sz w:val="20"/>
                <w:szCs w:val="20"/>
              </w:rPr>
              <w:t>xplain the importance of Torah to the celebration.</w:t>
            </w:r>
          </w:p>
          <w:p w:rsidR="008B33F0" w:rsidRPr="00170EBD" w:rsidRDefault="008B33F0" w:rsidP="00170EBD">
            <w:pPr>
              <w:rPr>
                <w:rFonts w:ascii="Century Gothic" w:hAnsi="Century Gothic"/>
                <w:sz w:val="20"/>
                <w:szCs w:val="20"/>
              </w:rPr>
            </w:pPr>
          </w:p>
          <w:p w:rsidR="00170EBD" w:rsidRPr="00170EBD" w:rsidRDefault="008B33F0" w:rsidP="00170EBD">
            <w:pPr>
              <w:rPr>
                <w:rFonts w:ascii="Century Gothic" w:hAnsi="Century Gothic"/>
                <w:sz w:val="20"/>
                <w:szCs w:val="20"/>
              </w:rPr>
            </w:pPr>
            <w:r>
              <w:rPr>
                <w:rFonts w:ascii="Century Gothic" w:hAnsi="Century Gothic"/>
                <w:sz w:val="20"/>
                <w:szCs w:val="20"/>
              </w:rPr>
              <w:t>To e</w:t>
            </w:r>
            <w:r w:rsidR="00170EBD" w:rsidRPr="00170EBD">
              <w:rPr>
                <w:rFonts w:ascii="Century Gothic" w:hAnsi="Century Gothic"/>
                <w:sz w:val="20"/>
                <w:szCs w:val="20"/>
              </w:rPr>
              <w:t>mpathise with the feelings of a Jewish person at the centre of the ceremony.</w:t>
            </w:r>
          </w:p>
          <w:p w:rsidR="001E6054" w:rsidRPr="00170EBD" w:rsidRDefault="001E6054" w:rsidP="00AF310F">
            <w:pPr>
              <w:rPr>
                <w:rFonts w:ascii="Century Gothic" w:hAnsi="Century Gothic"/>
                <w:sz w:val="20"/>
                <w:szCs w:val="20"/>
              </w:rPr>
            </w:pPr>
          </w:p>
        </w:tc>
        <w:tc>
          <w:tcPr>
            <w:tcW w:w="4252" w:type="dxa"/>
            <w:gridSpan w:val="3"/>
          </w:tcPr>
          <w:p w:rsidR="00170EBD" w:rsidRPr="008B33F0" w:rsidRDefault="00170EBD" w:rsidP="00170EBD">
            <w:pPr>
              <w:rPr>
                <w:rFonts w:ascii="Century Gothic" w:hAnsi="Century Gothic"/>
                <w:sz w:val="20"/>
                <w:szCs w:val="20"/>
              </w:rPr>
            </w:pPr>
            <w:r w:rsidRPr="00170EBD">
              <w:rPr>
                <w:rFonts w:ascii="Century Gothic" w:hAnsi="Century Gothic"/>
                <w:sz w:val="20"/>
                <w:szCs w:val="20"/>
              </w:rPr>
              <w:t>Make links to work on celebration. What does the ceremony say about a person’s beliefs about God? Consider why it is felt important to make this public commitment. Examine the role of Torah in the celebrations e.g. preparations and during the service and the links with person involved. An interview with a member of Jewish community would be especially useful. Draw a person</w:t>
            </w:r>
            <w:r w:rsidRPr="00170EBD">
              <w:rPr>
                <w:rFonts w:ascii="Century Gothic" w:hAnsi="Century Gothic"/>
                <w:b/>
                <w:sz w:val="20"/>
                <w:szCs w:val="20"/>
              </w:rPr>
              <w:t xml:space="preserve"> </w:t>
            </w:r>
            <w:r w:rsidRPr="00170EBD">
              <w:rPr>
                <w:rFonts w:ascii="Century Gothic" w:hAnsi="Century Gothic"/>
                <w:sz w:val="20"/>
                <w:szCs w:val="20"/>
              </w:rPr>
              <w:t xml:space="preserve">involved in the ceremony with thought bubbles. Complete these with possible responses to the event, including hopes, fears, </w:t>
            </w:r>
            <w:proofErr w:type="gramStart"/>
            <w:r w:rsidRPr="00170EBD">
              <w:rPr>
                <w:rFonts w:ascii="Century Gothic" w:hAnsi="Century Gothic"/>
                <w:sz w:val="20"/>
                <w:szCs w:val="20"/>
              </w:rPr>
              <w:t>excitement</w:t>
            </w:r>
            <w:proofErr w:type="gramEnd"/>
            <w:r w:rsidRPr="00170EBD">
              <w:rPr>
                <w:rFonts w:ascii="Century Gothic" w:hAnsi="Century Gothic"/>
                <w:b/>
                <w:sz w:val="20"/>
                <w:szCs w:val="20"/>
              </w:rPr>
              <w:t>.</w:t>
            </w:r>
            <w:r w:rsidR="008B33F0">
              <w:rPr>
                <w:rFonts w:ascii="Century Gothic" w:hAnsi="Century Gothic"/>
                <w:b/>
                <w:sz w:val="20"/>
                <w:szCs w:val="20"/>
              </w:rPr>
              <w:t xml:space="preserve"> </w:t>
            </w:r>
            <w:r w:rsidR="008B33F0" w:rsidRPr="008B33F0">
              <w:rPr>
                <w:rFonts w:ascii="Century Gothic" w:hAnsi="Century Gothic"/>
                <w:sz w:val="20"/>
                <w:szCs w:val="20"/>
              </w:rPr>
              <w:t>The children could write diary entries on the build-up, the day and afterwards.</w:t>
            </w:r>
          </w:p>
          <w:p w:rsidR="001E6054" w:rsidRPr="00170EBD" w:rsidRDefault="001E6054" w:rsidP="00D645A3">
            <w:pPr>
              <w:rPr>
                <w:rFonts w:ascii="Century Gothic" w:hAnsi="Century Gothic"/>
                <w:sz w:val="20"/>
                <w:szCs w:val="20"/>
              </w:rPr>
            </w:pPr>
          </w:p>
        </w:tc>
        <w:tc>
          <w:tcPr>
            <w:tcW w:w="4591" w:type="dxa"/>
            <w:gridSpan w:val="2"/>
          </w:tcPr>
          <w:p w:rsidR="001E6054" w:rsidRPr="00170EBD" w:rsidRDefault="001E6054">
            <w:pPr>
              <w:rPr>
                <w:rFonts w:ascii="Century Gothic" w:hAnsi="Century Gothic"/>
                <w:sz w:val="20"/>
                <w:szCs w:val="20"/>
              </w:rPr>
            </w:pPr>
          </w:p>
        </w:tc>
      </w:tr>
      <w:tr w:rsidR="001E6054" w:rsidRPr="00170EBD" w:rsidTr="00700DE9">
        <w:tc>
          <w:tcPr>
            <w:tcW w:w="1101" w:type="dxa"/>
            <w:shd w:val="clear" w:color="auto" w:fill="FF0000"/>
          </w:tcPr>
          <w:p w:rsidR="001E6054" w:rsidRPr="00170EBD" w:rsidRDefault="001E6054">
            <w:pPr>
              <w:rPr>
                <w:rFonts w:ascii="Century Gothic" w:hAnsi="Century Gothic"/>
                <w:b/>
                <w:sz w:val="20"/>
                <w:szCs w:val="20"/>
              </w:rPr>
            </w:pPr>
            <w:r w:rsidRPr="00170EBD">
              <w:rPr>
                <w:rFonts w:ascii="Century Gothic" w:hAnsi="Century Gothic"/>
                <w:b/>
                <w:sz w:val="20"/>
                <w:szCs w:val="20"/>
              </w:rPr>
              <w:t>SPM</w:t>
            </w:r>
          </w:p>
        </w:tc>
        <w:tc>
          <w:tcPr>
            <w:tcW w:w="3118" w:type="dxa"/>
            <w:gridSpan w:val="2"/>
            <w:shd w:val="clear" w:color="auto" w:fill="FFFFFF" w:themeFill="background1"/>
          </w:tcPr>
          <w:p w:rsidR="001E6054" w:rsidRPr="00170EBD" w:rsidRDefault="001E6054" w:rsidP="0045488D">
            <w:pPr>
              <w:rPr>
                <w:rFonts w:ascii="Century Gothic" w:hAnsi="Century Gothic"/>
                <w:sz w:val="20"/>
                <w:szCs w:val="20"/>
              </w:rPr>
            </w:pPr>
            <w:r w:rsidRPr="00170EBD">
              <w:rPr>
                <w:rFonts w:ascii="Century Gothic" w:hAnsi="Century Gothic"/>
                <w:sz w:val="20"/>
                <w:szCs w:val="20"/>
              </w:rPr>
              <w:t>When will I know I am an adult?</w:t>
            </w:r>
          </w:p>
          <w:p w:rsidR="001E6054" w:rsidRPr="00170EBD" w:rsidRDefault="001E6054" w:rsidP="0045488D">
            <w:pPr>
              <w:rPr>
                <w:rFonts w:ascii="Century Gothic" w:hAnsi="Century Gothic"/>
                <w:sz w:val="20"/>
                <w:szCs w:val="20"/>
              </w:rPr>
            </w:pPr>
            <w:r w:rsidRPr="00170EBD">
              <w:rPr>
                <w:rFonts w:ascii="Century Gothic" w:hAnsi="Century Gothic"/>
                <w:sz w:val="20"/>
                <w:szCs w:val="20"/>
              </w:rPr>
              <w:t>How will my life change as I get older?</w:t>
            </w:r>
          </w:p>
          <w:p w:rsidR="001E6054" w:rsidRPr="00170EBD" w:rsidRDefault="001E6054" w:rsidP="0045488D">
            <w:pPr>
              <w:rPr>
                <w:rFonts w:ascii="Century Gothic" w:hAnsi="Century Gothic"/>
                <w:sz w:val="20"/>
                <w:szCs w:val="20"/>
              </w:rPr>
            </w:pPr>
            <w:r w:rsidRPr="00170EBD">
              <w:rPr>
                <w:rFonts w:ascii="Century Gothic" w:hAnsi="Century Gothic"/>
                <w:sz w:val="20"/>
                <w:szCs w:val="20"/>
              </w:rPr>
              <w:t>What responsibilities will I have when I am an adult?</w:t>
            </w:r>
          </w:p>
          <w:p w:rsidR="001E6054" w:rsidRPr="00170EBD" w:rsidRDefault="001E6054" w:rsidP="0045488D">
            <w:pPr>
              <w:rPr>
                <w:rFonts w:ascii="Century Gothic" w:hAnsi="Century Gothic"/>
                <w:sz w:val="20"/>
                <w:szCs w:val="20"/>
              </w:rPr>
            </w:pPr>
            <w:r w:rsidRPr="00170EBD">
              <w:rPr>
                <w:rFonts w:ascii="Century Gothic" w:hAnsi="Century Gothic"/>
                <w:sz w:val="20"/>
                <w:szCs w:val="20"/>
              </w:rPr>
              <w:t xml:space="preserve">How old should I be for the </w:t>
            </w:r>
            <w:r w:rsidRPr="00170EBD">
              <w:rPr>
                <w:rFonts w:ascii="Century Gothic" w:hAnsi="Century Gothic"/>
                <w:sz w:val="20"/>
                <w:szCs w:val="20"/>
              </w:rPr>
              <w:lastRenderedPageBreak/>
              <w:t>different stages in my life?</w:t>
            </w:r>
          </w:p>
          <w:p w:rsidR="001E6054" w:rsidRPr="00170EBD" w:rsidRDefault="001E6054" w:rsidP="00891F27">
            <w:pPr>
              <w:rPr>
                <w:rFonts w:ascii="Century Gothic" w:hAnsi="Century Gothic"/>
                <w:sz w:val="20"/>
                <w:szCs w:val="20"/>
              </w:rPr>
            </w:pPr>
          </w:p>
        </w:tc>
        <w:tc>
          <w:tcPr>
            <w:tcW w:w="2552" w:type="dxa"/>
            <w:gridSpan w:val="2"/>
          </w:tcPr>
          <w:p w:rsidR="00170EBD" w:rsidRDefault="008B33F0" w:rsidP="00170EBD">
            <w:pPr>
              <w:rPr>
                <w:rFonts w:ascii="Century Gothic" w:hAnsi="Century Gothic"/>
                <w:sz w:val="20"/>
                <w:szCs w:val="20"/>
              </w:rPr>
            </w:pPr>
            <w:r>
              <w:rPr>
                <w:rFonts w:ascii="Century Gothic" w:hAnsi="Century Gothic"/>
                <w:sz w:val="20"/>
                <w:szCs w:val="20"/>
              </w:rPr>
              <w:lastRenderedPageBreak/>
              <w:t>To e</w:t>
            </w:r>
            <w:r w:rsidR="00170EBD" w:rsidRPr="00170EBD">
              <w:rPr>
                <w:rFonts w:ascii="Century Gothic" w:hAnsi="Century Gothic"/>
                <w:sz w:val="20"/>
                <w:szCs w:val="20"/>
              </w:rPr>
              <w:t>xplore important events in their life and their significance.</w:t>
            </w:r>
          </w:p>
          <w:p w:rsidR="008B33F0" w:rsidRDefault="008B33F0" w:rsidP="003C7986">
            <w:pPr>
              <w:pStyle w:val="BodyText2"/>
              <w:rPr>
                <w:rFonts w:ascii="Century Gothic" w:eastAsiaTheme="minorHAnsi" w:hAnsi="Century Gothic" w:cstheme="minorBidi"/>
                <w:b/>
                <w:sz w:val="20"/>
                <w:lang w:eastAsia="en-US"/>
              </w:rPr>
            </w:pPr>
          </w:p>
          <w:p w:rsidR="001E6054" w:rsidRPr="00170EBD" w:rsidRDefault="008B33F0" w:rsidP="003C7986">
            <w:pPr>
              <w:pStyle w:val="BodyText2"/>
              <w:rPr>
                <w:rFonts w:ascii="Century Gothic" w:hAnsi="Century Gothic"/>
                <w:b/>
                <w:sz w:val="20"/>
              </w:rPr>
            </w:pPr>
            <w:r>
              <w:rPr>
                <w:rFonts w:ascii="Century Gothic" w:eastAsiaTheme="minorHAnsi" w:hAnsi="Century Gothic" w:cstheme="minorBidi"/>
                <w:sz w:val="20"/>
                <w:lang w:eastAsia="en-US"/>
              </w:rPr>
              <w:t>T</w:t>
            </w:r>
            <w:r w:rsidRPr="008B33F0">
              <w:rPr>
                <w:rFonts w:ascii="Century Gothic" w:eastAsiaTheme="minorHAnsi" w:hAnsi="Century Gothic" w:cstheme="minorBidi"/>
                <w:sz w:val="20"/>
                <w:lang w:eastAsia="en-US"/>
              </w:rPr>
              <w:t>o</w:t>
            </w:r>
            <w:r w:rsidR="00170EBD" w:rsidRPr="00170EBD">
              <w:rPr>
                <w:rFonts w:ascii="Century Gothic" w:hAnsi="Century Gothic"/>
                <w:sz w:val="20"/>
              </w:rPr>
              <w:t xml:space="preserve"> identify some changes in their abilities, aspirations and </w:t>
            </w:r>
            <w:r w:rsidR="00170EBD" w:rsidRPr="00170EBD">
              <w:rPr>
                <w:rFonts w:ascii="Century Gothic" w:hAnsi="Century Gothic"/>
                <w:sz w:val="20"/>
              </w:rPr>
              <w:lastRenderedPageBreak/>
              <w:t>responsibilities.</w:t>
            </w:r>
          </w:p>
        </w:tc>
        <w:tc>
          <w:tcPr>
            <w:tcW w:w="4252" w:type="dxa"/>
            <w:gridSpan w:val="3"/>
          </w:tcPr>
          <w:p w:rsidR="001E6054" w:rsidRPr="00170EBD" w:rsidRDefault="00170EBD" w:rsidP="00D645A3">
            <w:pPr>
              <w:rPr>
                <w:rFonts w:ascii="Century Gothic" w:hAnsi="Century Gothic"/>
                <w:sz w:val="20"/>
                <w:szCs w:val="20"/>
              </w:rPr>
            </w:pPr>
            <w:r w:rsidRPr="00170EBD">
              <w:rPr>
                <w:rFonts w:ascii="Century Gothic" w:hAnsi="Century Gothic"/>
                <w:sz w:val="20"/>
                <w:szCs w:val="20"/>
              </w:rPr>
              <w:lastRenderedPageBreak/>
              <w:t xml:space="preserve">Use a period of quiet reflection to consider their growing maturity. How are aspects of their life changing? What self-discipline do they need or are they developing? What additional responsibilities are they taking on? Produce a ‘landmark’ time line that </w:t>
            </w:r>
            <w:r w:rsidRPr="00170EBD">
              <w:rPr>
                <w:rFonts w:ascii="Century Gothic" w:hAnsi="Century Gothic"/>
                <w:sz w:val="20"/>
                <w:szCs w:val="20"/>
              </w:rPr>
              <w:lastRenderedPageBreak/>
              <w:t>highlights markers in their journey towards adulthood. Include relevant details from past, present and immediate future.</w:t>
            </w:r>
          </w:p>
        </w:tc>
        <w:tc>
          <w:tcPr>
            <w:tcW w:w="4591" w:type="dxa"/>
            <w:gridSpan w:val="2"/>
          </w:tcPr>
          <w:p w:rsidR="001E6054" w:rsidRPr="00170EBD" w:rsidRDefault="001E6054">
            <w:pPr>
              <w:rPr>
                <w:rFonts w:ascii="Century Gothic" w:hAnsi="Century Gothic"/>
                <w:sz w:val="20"/>
                <w:szCs w:val="20"/>
              </w:rPr>
            </w:pPr>
          </w:p>
        </w:tc>
      </w:tr>
    </w:tbl>
    <w:p w:rsidR="000D6C97" w:rsidRPr="00170EBD" w:rsidRDefault="000D6C97" w:rsidP="000D6C97">
      <w:pPr>
        <w:rPr>
          <w:rFonts w:ascii="Century Gothic" w:hAnsi="Century Gothic"/>
          <w:sz w:val="20"/>
          <w:szCs w:val="20"/>
        </w:rPr>
      </w:pPr>
      <w:bookmarkStart w:id="0" w:name="_GoBack"/>
      <w:bookmarkEnd w:id="0"/>
    </w:p>
    <w:sectPr w:rsidR="000D6C97" w:rsidRPr="00170EBD" w:rsidSect="00D26B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71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40870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97474D6"/>
    <w:multiLevelType w:val="hybridMultilevel"/>
    <w:tmpl w:val="E90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DA20FC"/>
    <w:multiLevelType w:val="hybridMultilevel"/>
    <w:tmpl w:val="07909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CEC602B"/>
    <w:multiLevelType w:val="hybridMultilevel"/>
    <w:tmpl w:val="11FA2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EE"/>
    <w:rsid w:val="000368A9"/>
    <w:rsid w:val="00096C74"/>
    <w:rsid w:val="000A4AE8"/>
    <w:rsid w:val="000D6C97"/>
    <w:rsid w:val="00170EBD"/>
    <w:rsid w:val="00180F42"/>
    <w:rsid w:val="001E6054"/>
    <w:rsid w:val="00294755"/>
    <w:rsid w:val="003837E2"/>
    <w:rsid w:val="003C7986"/>
    <w:rsid w:val="004264A8"/>
    <w:rsid w:val="0045307D"/>
    <w:rsid w:val="0045488D"/>
    <w:rsid w:val="004B6B20"/>
    <w:rsid w:val="00657F31"/>
    <w:rsid w:val="00700DE9"/>
    <w:rsid w:val="0076176B"/>
    <w:rsid w:val="00845926"/>
    <w:rsid w:val="008558C2"/>
    <w:rsid w:val="00891F27"/>
    <w:rsid w:val="008A7863"/>
    <w:rsid w:val="008B33F0"/>
    <w:rsid w:val="00936016"/>
    <w:rsid w:val="009A40DC"/>
    <w:rsid w:val="009B3A32"/>
    <w:rsid w:val="009F2EEB"/>
    <w:rsid w:val="009F65FB"/>
    <w:rsid w:val="00A639F2"/>
    <w:rsid w:val="00A87A26"/>
    <w:rsid w:val="00AF310F"/>
    <w:rsid w:val="00BB4E44"/>
    <w:rsid w:val="00D05B8B"/>
    <w:rsid w:val="00D10F36"/>
    <w:rsid w:val="00D26BEE"/>
    <w:rsid w:val="00D645A3"/>
    <w:rsid w:val="00DA07CB"/>
    <w:rsid w:val="00DF0261"/>
    <w:rsid w:val="00E05C97"/>
    <w:rsid w:val="00FA2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AF310F"/>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AF310F"/>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0D6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C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AF310F"/>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AF310F"/>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0D6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Mrs Narraway</cp:lastModifiedBy>
  <cp:revision>2</cp:revision>
  <dcterms:created xsi:type="dcterms:W3CDTF">2014-08-11T15:24:00Z</dcterms:created>
  <dcterms:modified xsi:type="dcterms:W3CDTF">2014-08-11T15:24:00Z</dcterms:modified>
</cp:coreProperties>
</file>