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637"/>
        <w:gridCol w:w="3605"/>
      </w:tblGrid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sz w:val="32"/>
              </w:rPr>
              <w:t>Police (non-emergency)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101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Children’s Safeguarding Service/Social Work Team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01925 443400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Out of hours - Children’s Safeguarding Service/Social Work Team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01925 444400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School Health Advisors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01925 867927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Health Visitors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01925 867928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Child Development Centre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01925 867867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Warrington Youth Club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01925 581226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St Joseph’s Family Centre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01925 635448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Golden Gates Housing Trust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01925 452452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Citizens Advice Bureau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01925 246994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Pathways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01925 415176</w:t>
            </w:r>
          </w:p>
        </w:tc>
      </w:tr>
      <w:tr w:rsidR="00F54151" w:rsidRPr="00F54151" w:rsidTr="00F54151">
        <w:tc>
          <w:tcPr>
            <w:tcW w:w="5637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School Admissions</w:t>
            </w:r>
          </w:p>
        </w:tc>
        <w:tc>
          <w:tcPr>
            <w:tcW w:w="3605" w:type="dxa"/>
          </w:tcPr>
          <w:p w:rsidR="00F54151" w:rsidRPr="00F54151" w:rsidRDefault="00F54151" w:rsidP="00F54151">
            <w:pPr>
              <w:jc w:val="center"/>
              <w:rPr>
                <w:sz w:val="32"/>
              </w:rPr>
            </w:pPr>
            <w:r w:rsidRPr="00F54151">
              <w:rPr>
                <w:rFonts w:eastAsia="Times New Roman" w:cs="Arial"/>
                <w:color w:val="575756"/>
                <w:sz w:val="32"/>
                <w:lang w:eastAsia="en-GB"/>
              </w:rPr>
              <w:t>01925 446226</w:t>
            </w:r>
          </w:p>
        </w:tc>
      </w:tr>
    </w:tbl>
    <w:p w:rsidR="00201FCE" w:rsidRPr="00F54151" w:rsidRDefault="00201FCE" w:rsidP="00F54151">
      <w:pPr>
        <w:jc w:val="center"/>
        <w:rPr>
          <w:sz w:val="32"/>
        </w:rPr>
      </w:pPr>
    </w:p>
    <w:sectPr w:rsidR="00201FCE" w:rsidRPr="00F54151" w:rsidSect="0020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4151"/>
    <w:rsid w:val="00151A4A"/>
    <w:rsid w:val="00201FCE"/>
    <w:rsid w:val="00AA4344"/>
    <w:rsid w:val="00F5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4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331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12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1</cp:revision>
  <dcterms:created xsi:type="dcterms:W3CDTF">2017-08-17T00:11:00Z</dcterms:created>
  <dcterms:modified xsi:type="dcterms:W3CDTF">2017-08-17T00:15:00Z</dcterms:modified>
</cp:coreProperties>
</file>