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3C7986" w:rsidTr="00D05B8B">
        <w:trPr>
          <w:trHeight w:val="565"/>
        </w:trPr>
        <w:tc>
          <w:tcPr>
            <w:tcW w:w="4928" w:type="dxa"/>
            <w:gridSpan w:val="4"/>
          </w:tcPr>
          <w:p w:rsidR="00D26BEE" w:rsidRPr="003C7986" w:rsidRDefault="003837E2" w:rsidP="00294755">
            <w:pPr>
              <w:rPr>
                <w:rFonts w:ascii="Century Gothic" w:hAnsi="Century Gothic"/>
                <w:sz w:val="20"/>
                <w:szCs w:val="20"/>
              </w:rPr>
            </w:pPr>
            <w:r w:rsidRPr="001A52B7">
              <w:rPr>
                <w:rFonts w:ascii="Century Gothic" w:hAnsi="Century Gothic"/>
                <w:b/>
                <w:sz w:val="20"/>
                <w:szCs w:val="20"/>
              </w:rPr>
              <w:t>Autumn 1</w:t>
            </w:r>
            <w:r w:rsidR="00A639F2" w:rsidRPr="003C7986">
              <w:rPr>
                <w:rFonts w:ascii="Century Gothic" w:hAnsi="Century Gothic"/>
                <w:b/>
                <w:sz w:val="20"/>
                <w:szCs w:val="20"/>
              </w:rPr>
              <w:t xml:space="preserve"> </w:t>
            </w:r>
            <w:r w:rsidR="00D26BEE" w:rsidRPr="003C7986">
              <w:rPr>
                <w:rFonts w:ascii="Century Gothic" w:hAnsi="Century Gothic"/>
                <w:b/>
                <w:sz w:val="20"/>
                <w:szCs w:val="20"/>
              </w:rPr>
              <w:t>Year Group:</w:t>
            </w:r>
            <w:r w:rsidR="00D10F36" w:rsidRPr="003C7986">
              <w:rPr>
                <w:rFonts w:ascii="Century Gothic" w:hAnsi="Century Gothic"/>
                <w:sz w:val="20"/>
                <w:szCs w:val="20"/>
              </w:rPr>
              <w:t xml:space="preserve"> </w:t>
            </w:r>
            <w:r w:rsidR="00700DE9" w:rsidRPr="003C7986">
              <w:rPr>
                <w:rFonts w:ascii="Century Gothic" w:hAnsi="Century Gothic"/>
                <w:sz w:val="20"/>
                <w:szCs w:val="20"/>
              </w:rPr>
              <w:t>Six</w:t>
            </w:r>
          </w:p>
        </w:tc>
        <w:tc>
          <w:tcPr>
            <w:tcW w:w="4252" w:type="dxa"/>
            <w:gridSpan w:val="3"/>
          </w:tcPr>
          <w:p w:rsidR="00D26BEE" w:rsidRPr="003C7986" w:rsidRDefault="00D26BEE" w:rsidP="00700DE9">
            <w:pPr>
              <w:rPr>
                <w:rFonts w:ascii="Century Gothic" w:hAnsi="Century Gothic"/>
                <w:sz w:val="20"/>
                <w:szCs w:val="20"/>
              </w:rPr>
            </w:pPr>
            <w:r w:rsidRPr="003C7986">
              <w:rPr>
                <w:rFonts w:ascii="Century Gothic" w:hAnsi="Century Gothic"/>
                <w:b/>
                <w:sz w:val="20"/>
                <w:szCs w:val="20"/>
              </w:rPr>
              <w:t>Teacher:</w:t>
            </w:r>
            <w:r w:rsidR="00D05B8B" w:rsidRPr="003C7986">
              <w:rPr>
                <w:rFonts w:ascii="Century Gothic" w:hAnsi="Century Gothic"/>
                <w:sz w:val="20"/>
                <w:szCs w:val="20"/>
              </w:rPr>
              <w:t xml:space="preserve"> </w:t>
            </w:r>
            <w:r w:rsidR="00700DE9" w:rsidRPr="003C7986">
              <w:rPr>
                <w:rFonts w:ascii="Century Gothic" w:hAnsi="Century Gothic"/>
                <w:sz w:val="20"/>
                <w:szCs w:val="20"/>
              </w:rPr>
              <w:t>John Duckett/Justine Mowbray</w:t>
            </w:r>
          </w:p>
        </w:tc>
        <w:tc>
          <w:tcPr>
            <w:tcW w:w="2552" w:type="dxa"/>
            <w:gridSpan w:val="2"/>
          </w:tcPr>
          <w:p w:rsidR="00D26BEE" w:rsidRPr="003C7986" w:rsidRDefault="00D26BEE" w:rsidP="00700DE9">
            <w:pPr>
              <w:rPr>
                <w:rFonts w:ascii="Century Gothic" w:hAnsi="Century Gothic"/>
                <w:sz w:val="20"/>
                <w:szCs w:val="20"/>
              </w:rPr>
            </w:pPr>
            <w:r w:rsidRPr="003C7986">
              <w:rPr>
                <w:rFonts w:ascii="Century Gothic" w:hAnsi="Century Gothic"/>
                <w:b/>
                <w:sz w:val="20"/>
                <w:szCs w:val="20"/>
              </w:rPr>
              <w:t>Religion/belief:</w:t>
            </w:r>
            <w:r w:rsidR="008A7863" w:rsidRPr="003C7986">
              <w:rPr>
                <w:rFonts w:ascii="Century Gothic" w:hAnsi="Century Gothic"/>
                <w:sz w:val="20"/>
                <w:szCs w:val="20"/>
              </w:rPr>
              <w:t xml:space="preserve"> </w:t>
            </w:r>
            <w:r w:rsidR="000368A9">
              <w:rPr>
                <w:rFonts w:ascii="Century Gothic" w:hAnsi="Century Gothic"/>
                <w:sz w:val="20"/>
                <w:szCs w:val="20"/>
              </w:rPr>
              <w:t>Christianity</w:t>
            </w:r>
          </w:p>
        </w:tc>
        <w:tc>
          <w:tcPr>
            <w:tcW w:w="3882" w:type="dxa"/>
          </w:tcPr>
          <w:p w:rsidR="00D26BEE" w:rsidRPr="003C7986" w:rsidRDefault="00D26BEE" w:rsidP="00700DE9">
            <w:pPr>
              <w:rPr>
                <w:rFonts w:ascii="Century Gothic" w:hAnsi="Century Gothic"/>
                <w:sz w:val="20"/>
                <w:szCs w:val="20"/>
              </w:rPr>
            </w:pPr>
            <w:r w:rsidRPr="003C7986">
              <w:rPr>
                <w:rFonts w:ascii="Century Gothic" w:hAnsi="Century Gothic"/>
                <w:b/>
                <w:sz w:val="20"/>
                <w:szCs w:val="20"/>
              </w:rPr>
              <w:t>Key Question:</w:t>
            </w:r>
            <w:r w:rsidRPr="003C7986">
              <w:rPr>
                <w:rFonts w:ascii="Century Gothic" w:hAnsi="Century Gothic"/>
                <w:sz w:val="20"/>
                <w:szCs w:val="20"/>
              </w:rPr>
              <w:t xml:space="preserve"> </w:t>
            </w:r>
            <w:r w:rsidR="00700DE9" w:rsidRPr="003C7986">
              <w:rPr>
                <w:rFonts w:ascii="Century Gothic" w:hAnsi="Century Gothic"/>
                <w:sz w:val="20"/>
                <w:szCs w:val="20"/>
              </w:rPr>
              <w:t>In what way is life like a journey?</w:t>
            </w:r>
          </w:p>
        </w:tc>
      </w:tr>
      <w:tr w:rsidR="00845926" w:rsidRPr="003C7986" w:rsidTr="00700DE9">
        <w:tc>
          <w:tcPr>
            <w:tcW w:w="15614" w:type="dxa"/>
            <w:gridSpan w:val="10"/>
            <w:shd w:val="clear" w:color="auto" w:fill="FF0000"/>
          </w:tcPr>
          <w:p w:rsidR="008A7863" w:rsidRPr="003C7986" w:rsidRDefault="008A7863" w:rsidP="00700DE9">
            <w:pPr>
              <w:rPr>
                <w:rFonts w:ascii="Century Gothic" w:hAnsi="Century Gothic"/>
                <w:sz w:val="20"/>
                <w:szCs w:val="20"/>
              </w:rPr>
            </w:pPr>
            <w:r w:rsidRPr="003C7986">
              <w:rPr>
                <w:rFonts w:ascii="Century Gothic" w:hAnsi="Century Gothic"/>
                <w:b/>
                <w:sz w:val="20"/>
                <w:szCs w:val="20"/>
              </w:rPr>
              <w:t>Focus Question:</w:t>
            </w:r>
            <w:r w:rsidR="00DA07CB" w:rsidRPr="003C7986">
              <w:rPr>
                <w:rFonts w:ascii="Century Gothic" w:hAnsi="Century Gothic"/>
                <w:sz w:val="20"/>
                <w:szCs w:val="20"/>
              </w:rPr>
              <w:t xml:space="preserve"> </w:t>
            </w:r>
            <w:r w:rsidR="00891F27" w:rsidRPr="003C7986">
              <w:rPr>
                <w:rFonts w:ascii="Century Gothic" w:hAnsi="Century Gothic"/>
                <w:b/>
                <w:sz w:val="20"/>
                <w:szCs w:val="20"/>
              </w:rPr>
              <w:t xml:space="preserve">What do </w:t>
            </w:r>
            <w:proofErr w:type="gramStart"/>
            <w:r w:rsidR="00891F27" w:rsidRPr="003C7986">
              <w:rPr>
                <w:rFonts w:ascii="Century Gothic" w:hAnsi="Century Gothic"/>
                <w:b/>
                <w:sz w:val="20"/>
                <w:szCs w:val="20"/>
              </w:rPr>
              <w:t>we</w:t>
            </w:r>
            <w:proofErr w:type="gramEnd"/>
            <w:r w:rsidR="00891F27" w:rsidRPr="003C7986">
              <w:rPr>
                <w:rFonts w:ascii="Century Gothic" w:hAnsi="Century Gothic"/>
                <w:b/>
                <w:sz w:val="20"/>
                <w:szCs w:val="20"/>
              </w:rPr>
              <w:t xml:space="preserve"> commit ourselves to on our journey?</w:t>
            </w:r>
          </w:p>
        </w:tc>
      </w:tr>
      <w:tr w:rsidR="00845926" w:rsidRPr="003C7986" w:rsidTr="00CF6174">
        <w:tc>
          <w:tcPr>
            <w:tcW w:w="3465" w:type="dxa"/>
            <w:gridSpan w:val="2"/>
            <w:shd w:val="clear" w:color="auto" w:fill="auto"/>
          </w:tcPr>
          <w:p w:rsidR="00936016" w:rsidRPr="003C7986" w:rsidRDefault="00936016" w:rsidP="00A639F2">
            <w:pPr>
              <w:rPr>
                <w:rFonts w:ascii="Century Gothic" w:hAnsi="Century Gothic"/>
                <w:b/>
                <w:sz w:val="20"/>
                <w:szCs w:val="20"/>
              </w:rPr>
            </w:pPr>
            <w:r w:rsidRPr="003C7986">
              <w:rPr>
                <w:rFonts w:ascii="Century Gothic" w:hAnsi="Century Gothic"/>
                <w:b/>
                <w:sz w:val="20"/>
                <w:szCs w:val="20"/>
              </w:rPr>
              <w:t>Links with:</w:t>
            </w:r>
          </w:p>
          <w:p w:rsidR="00936016" w:rsidRPr="00660AB2" w:rsidRDefault="00936016" w:rsidP="00A639F2">
            <w:pPr>
              <w:rPr>
                <w:rFonts w:ascii="Century Gothic" w:hAnsi="Century Gothic"/>
                <w:b/>
                <w:sz w:val="20"/>
                <w:szCs w:val="20"/>
              </w:rPr>
            </w:pPr>
            <w:r w:rsidRPr="00660AB2">
              <w:rPr>
                <w:rFonts w:ascii="Century Gothic" w:hAnsi="Century Gothic"/>
                <w:b/>
                <w:sz w:val="20"/>
                <w:szCs w:val="20"/>
              </w:rPr>
              <w:t>Spiritual</w:t>
            </w:r>
          </w:p>
          <w:p w:rsidR="00936016" w:rsidRPr="00660AB2" w:rsidRDefault="00936016" w:rsidP="00A639F2">
            <w:pPr>
              <w:rPr>
                <w:rFonts w:ascii="Century Gothic" w:hAnsi="Century Gothic"/>
                <w:b/>
                <w:sz w:val="20"/>
                <w:szCs w:val="20"/>
              </w:rPr>
            </w:pPr>
            <w:r w:rsidRPr="00660AB2">
              <w:rPr>
                <w:rFonts w:ascii="Century Gothic" w:hAnsi="Century Gothic"/>
                <w:b/>
                <w:sz w:val="20"/>
                <w:szCs w:val="20"/>
              </w:rPr>
              <w:t>Moral</w:t>
            </w:r>
          </w:p>
          <w:p w:rsidR="00936016" w:rsidRPr="00660AB2" w:rsidRDefault="00936016" w:rsidP="00936016">
            <w:pPr>
              <w:rPr>
                <w:rFonts w:ascii="Century Gothic" w:hAnsi="Century Gothic"/>
                <w:b/>
                <w:sz w:val="20"/>
                <w:szCs w:val="20"/>
              </w:rPr>
            </w:pPr>
            <w:r w:rsidRPr="00660AB2">
              <w:rPr>
                <w:rFonts w:ascii="Century Gothic" w:hAnsi="Century Gothic"/>
                <w:b/>
                <w:sz w:val="20"/>
                <w:szCs w:val="20"/>
              </w:rPr>
              <w:t>Social</w:t>
            </w:r>
          </w:p>
          <w:p w:rsidR="00936016" w:rsidRPr="003C7986" w:rsidRDefault="00936016" w:rsidP="00A639F2">
            <w:pPr>
              <w:rPr>
                <w:rFonts w:ascii="Century Gothic" w:hAnsi="Century Gothic"/>
                <w:b/>
                <w:sz w:val="20"/>
                <w:szCs w:val="20"/>
              </w:rPr>
            </w:pPr>
            <w:r w:rsidRPr="00660AB2">
              <w:rPr>
                <w:rFonts w:ascii="Century Gothic" w:hAnsi="Century Gothic"/>
                <w:b/>
                <w:sz w:val="20"/>
                <w:szCs w:val="20"/>
              </w:rPr>
              <w:t>Cultural</w:t>
            </w:r>
          </w:p>
          <w:p w:rsidR="00936016" w:rsidRPr="003C7986" w:rsidRDefault="00936016" w:rsidP="00A639F2">
            <w:pPr>
              <w:rPr>
                <w:rFonts w:ascii="Century Gothic" w:hAnsi="Century Gothic"/>
                <w:sz w:val="20"/>
                <w:szCs w:val="20"/>
              </w:rPr>
            </w:pPr>
          </w:p>
          <w:p w:rsidR="00936016" w:rsidRPr="003C7986" w:rsidRDefault="00936016" w:rsidP="00A639F2">
            <w:pPr>
              <w:rPr>
                <w:rFonts w:ascii="Century Gothic" w:hAnsi="Century Gothic"/>
                <w:sz w:val="20"/>
                <w:szCs w:val="20"/>
              </w:rPr>
            </w:pPr>
          </w:p>
          <w:p w:rsidR="00936016" w:rsidRPr="003C7986" w:rsidRDefault="00936016" w:rsidP="00A639F2">
            <w:pPr>
              <w:rPr>
                <w:rFonts w:ascii="Century Gothic" w:hAnsi="Century Gothic"/>
                <w:sz w:val="20"/>
                <w:szCs w:val="20"/>
              </w:rPr>
            </w:pPr>
          </w:p>
        </w:tc>
        <w:tc>
          <w:tcPr>
            <w:tcW w:w="3855" w:type="dxa"/>
            <w:gridSpan w:val="4"/>
            <w:shd w:val="clear" w:color="auto" w:fill="auto"/>
          </w:tcPr>
          <w:p w:rsidR="00936016" w:rsidRPr="003C7986" w:rsidRDefault="00936016">
            <w:pPr>
              <w:rPr>
                <w:rFonts w:ascii="Century Gothic" w:hAnsi="Century Gothic"/>
                <w:b/>
                <w:sz w:val="20"/>
                <w:szCs w:val="20"/>
              </w:rPr>
            </w:pPr>
            <w:r w:rsidRPr="003C7986">
              <w:rPr>
                <w:rFonts w:ascii="Century Gothic" w:hAnsi="Century Gothic"/>
                <w:b/>
                <w:sz w:val="20"/>
                <w:szCs w:val="20"/>
              </w:rPr>
              <w:t>Possible Cross-curricular links:</w:t>
            </w:r>
          </w:p>
          <w:p w:rsidR="00936016" w:rsidRDefault="00CF6174">
            <w:pPr>
              <w:rPr>
                <w:rFonts w:ascii="Century Gothic" w:hAnsi="Century Gothic"/>
                <w:sz w:val="20"/>
                <w:szCs w:val="20"/>
              </w:rPr>
            </w:pPr>
            <w:r w:rsidRPr="00660AB2">
              <w:rPr>
                <w:rFonts w:ascii="Century Gothic" w:hAnsi="Century Gothic"/>
                <w:b/>
                <w:sz w:val="20"/>
                <w:szCs w:val="20"/>
              </w:rPr>
              <w:t>English</w:t>
            </w:r>
            <w:r>
              <w:rPr>
                <w:rFonts w:ascii="Century Gothic" w:hAnsi="Century Gothic"/>
                <w:sz w:val="20"/>
                <w:szCs w:val="20"/>
              </w:rPr>
              <w:t>: biographies of significant Christians</w:t>
            </w:r>
          </w:p>
          <w:p w:rsidR="00CF6174" w:rsidRDefault="00CF6174">
            <w:pPr>
              <w:rPr>
                <w:rFonts w:ascii="Century Gothic" w:hAnsi="Century Gothic"/>
                <w:sz w:val="20"/>
                <w:szCs w:val="20"/>
              </w:rPr>
            </w:pPr>
            <w:r w:rsidRPr="00660AB2">
              <w:rPr>
                <w:rFonts w:ascii="Century Gothic" w:hAnsi="Century Gothic"/>
                <w:b/>
                <w:sz w:val="20"/>
                <w:szCs w:val="20"/>
              </w:rPr>
              <w:t>Music:</w:t>
            </w:r>
            <w:r>
              <w:rPr>
                <w:rFonts w:ascii="Century Gothic" w:hAnsi="Century Gothic"/>
                <w:sz w:val="20"/>
                <w:szCs w:val="20"/>
              </w:rPr>
              <w:t xml:space="preserve"> writing and performing a rap</w:t>
            </w:r>
          </w:p>
          <w:p w:rsidR="00CF6174" w:rsidRPr="003C7986" w:rsidRDefault="00CF6174">
            <w:pPr>
              <w:rPr>
                <w:rFonts w:ascii="Century Gothic" w:hAnsi="Century Gothic"/>
                <w:sz w:val="20"/>
                <w:szCs w:val="20"/>
              </w:rPr>
            </w:pPr>
            <w:r w:rsidRPr="00660AB2">
              <w:rPr>
                <w:rFonts w:ascii="Century Gothic" w:hAnsi="Century Gothic"/>
                <w:b/>
                <w:sz w:val="20"/>
                <w:szCs w:val="20"/>
              </w:rPr>
              <w:t>Art:</w:t>
            </w:r>
            <w:r>
              <w:rPr>
                <w:rFonts w:ascii="Century Gothic" w:hAnsi="Century Gothic"/>
                <w:sz w:val="20"/>
                <w:szCs w:val="20"/>
              </w:rPr>
              <w:t xml:space="preserve"> creating a banner</w:t>
            </w:r>
          </w:p>
          <w:p w:rsidR="00936016" w:rsidRPr="003C7986" w:rsidRDefault="00936016">
            <w:pPr>
              <w:rPr>
                <w:rFonts w:ascii="Century Gothic" w:hAnsi="Century Gothic"/>
                <w:sz w:val="20"/>
                <w:szCs w:val="20"/>
              </w:rPr>
            </w:pPr>
          </w:p>
          <w:p w:rsidR="00936016" w:rsidRPr="003C7986" w:rsidRDefault="00936016">
            <w:pPr>
              <w:rPr>
                <w:rFonts w:ascii="Century Gothic" w:hAnsi="Century Gothic"/>
                <w:sz w:val="20"/>
                <w:szCs w:val="20"/>
              </w:rPr>
            </w:pPr>
          </w:p>
          <w:p w:rsidR="00936016" w:rsidRPr="003C7986" w:rsidRDefault="00936016" w:rsidP="00936016">
            <w:pPr>
              <w:rPr>
                <w:rFonts w:ascii="Century Gothic" w:hAnsi="Century Gothic"/>
                <w:sz w:val="20"/>
                <w:szCs w:val="20"/>
              </w:rPr>
            </w:pPr>
          </w:p>
        </w:tc>
        <w:tc>
          <w:tcPr>
            <w:tcW w:w="8294" w:type="dxa"/>
            <w:gridSpan w:val="4"/>
          </w:tcPr>
          <w:p w:rsidR="0045307D" w:rsidRPr="003C7986" w:rsidRDefault="00700DE9" w:rsidP="00700DE9">
            <w:pPr>
              <w:autoSpaceDE w:val="0"/>
              <w:autoSpaceDN w:val="0"/>
              <w:adjustRightInd w:val="0"/>
              <w:rPr>
                <w:rFonts w:ascii="Century Gothic" w:hAnsi="Century Gothic" w:cs="Arial"/>
                <w:sz w:val="20"/>
                <w:szCs w:val="20"/>
              </w:rPr>
            </w:pPr>
            <w:r w:rsidRPr="003C7986">
              <w:rPr>
                <w:rFonts w:ascii="Century Gothic" w:hAnsi="Century Gothic" w:cs="Arial"/>
                <w:b/>
                <w:bCs/>
                <w:sz w:val="20"/>
                <w:szCs w:val="20"/>
              </w:rPr>
              <w:t xml:space="preserve">Shared human experience: </w:t>
            </w:r>
            <w:r w:rsidRPr="003C7986">
              <w:rPr>
                <w:rFonts w:ascii="Century Gothic" w:hAnsi="Century Gothic" w:cs="Arial"/>
                <w:sz w:val="20"/>
                <w:szCs w:val="20"/>
              </w:rPr>
              <w:t>develop awareness of what guides peoples’ lives, of turning points in life and where we may be 'going'.</w:t>
            </w:r>
          </w:p>
          <w:p w:rsidR="00700DE9" w:rsidRPr="003C7986" w:rsidRDefault="00700DE9" w:rsidP="00700DE9">
            <w:pPr>
              <w:autoSpaceDE w:val="0"/>
              <w:autoSpaceDN w:val="0"/>
              <w:adjustRightInd w:val="0"/>
              <w:rPr>
                <w:rFonts w:ascii="Century Gothic" w:hAnsi="Century Gothic" w:cs="Arial"/>
                <w:sz w:val="20"/>
                <w:szCs w:val="20"/>
              </w:rPr>
            </w:pPr>
            <w:r w:rsidRPr="003C7986">
              <w:rPr>
                <w:rFonts w:ascii="Century Gothic" w:hAnsi="Century Gothic" w:cs="Arial"/>
                <w:b/>
                <w:bCs/>
                <w:sz w:val="20"/>
                <w:szCs w:val="20"/>
              </w:rPr>
              <w:t xml:space="preserve">Living religious traditions: </w:t>
            </w:r>
            <w:r w:rsidRPr="003C7986">
              <w:rPr>
                <w:rFonts w:ascii="Century Gothic" w:hAnsi="Century Gothic" w:cs="Arial"/>
                <w:sz w:val="20"/>
                <w:szCs w:val="20"/>
              </w:rPr>
              <w:t>identify and question how religious traditions support the journey of life and celebrate or mark life’s milestones.</w:t>
            </w:r>
          </w:p>
          <w:p w:rsidR="00700DE9" w:rsidRPr="003C7986" w:rsidRDefault="00700DE9" w:rsidP="00700DE9">
            <w:pPr>
              <w:autoSpaceDE w:val="0"/>
              <w:autoSpaceDN w:val="0"/>
              <w:adjustRightInd w:val="0"/>
              <w:rPr>
                <w:rFonts w:ascii="Century Gothic" w:hAnsi="Century Gothic" w:cs="Arial"/>
                <w:sz w:val="20"/>
                <w:szCs w:val="20"/>
              </w:rPr>
            </w:pPr>
            <w:r w:rsidRPr="003C7986">
              <w:rPr>
                <w:rFonts w:ascii="Century Gothic" w:hAnsi="Century Gothic" w:cs="Arial"/>
                <w:b/>
                <w:bCs/>
                <w:sz w:val="20"/>
                <w:szCs w:val="20"/>
              </w:rPr>
              <w:t xml:space="preserve">Beliefs and values: </w:t>
            </w:r>
            <w:r w:rsidRPr="003C7986">
              <w:rPr>
                <w:rFonts w:ascii="Century Gothic" w:hAnsi="Century Gothic" w:cs="Arial"/>
                <w:sz w:val="20"/>
                <w:szCs w:val="20"/>
              </w:rPr>
              <w:t>identify and consider the beliefs and values that underpin a religious life at its different stages.</w:t>
            </w:r>
          </w:p>
          <w:p w:rsidR="00700DE9" w:rsidRPr="003C7986" w:rsidRDefault="00700DE9" w:rsidP="00700DE9">
            <w:pPr>
              <w:autoSpaceDE w:val="0"/>
              <w:autoSpaceDN w:val="0"/>
              <w:adjustRightInd w:val="0"/>
              <w:rPr>
                <w:rFonts w:ascii="Century Gothic" w:hAnsi="Century Gothic" w:cs="Arial"/>
                <w:color w:val="7030A1"/>
                <w:sz w:val="20"/>
                <w:szCs w:val="20"/>
              </w:rPr>
            </w:pPr>
            <w:r w:rsidRPr="003C7986">
              <w:rPr>
                <w:rFonts w:ascii="Century Gothic" w:hAnsi="Century Gothic" w:cs="Arial"/>
                <w:b/>
                <w:bCs/>
                <w:sz w:val="20"/>
                <w:szCs w:val="20"/>
              </w:rPr>
              <w:t xml:space="preserve">The search for personal meaning: </w:t>
            </w:r>
            <w:r w:rsidRPr="003C7986">
              <w:rPr>
                <w:rFonts w:ascii="Century Gothic" w:hAnsi="Century Gothic" w:cs="Arial"/>
                <w:sz w:val="20"/>
                <w:szCs w:val="20"/>
              </w:rPr>
              <w:t>in the light of what they have learned from religious lives reflect on their own life as a journey, thinking about the past, present and future and the beliefs and values that may influence them.</w:t>
            </w:r>
          </w:p>
        </w:tc>
      </w:tr>
      <w:tr w:rsidR="00CF6174" w:rsidRPr="003C7986" w:rsidTr="003A07A9">
        <w:tc>
          <w:tcPr>
            <w:tcW w:w="7320" w:type="dxa"/>
            <w:gridSpan w:val="6"/>
            <w:shd w:val="clear" w:color="auto" w:fill="auto"/>
          </w:tcPr>
          <w:p w:rsidR="00CF6174" w:rsidRPr="00CF6174" w:rsidRDefault="00CF6174">
            <w:pPr>
              <w:rPr>
                <w:rFonts w:ascii="Century Gothic" w:hAnsi="Century Gothic"/>
                <w:b/>
                <w:sz w:val="20"/>
                <w:szCs w:val="20"/>
              </w:rPr>
            </w:pPr>
            <w:r w:rsidRPr="00CF6174">
              <w:rPr>
                <w:rFonts w:ascii="Century Gothic" w:hAnsi="Century Gothic"/>
                <w:b/>
                <w:sz w:val="20"/>
                <w:szCs w:val="20"/>
              </w:rPr>
              <w:t>Attainment Target 1: Learning about religion and belief</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identify </w:t>
            </w:r>
            <w:r w:rsidRPr="00CF6174">
              <w:rPr>
                <w:rFonts w:ascii="Century Gothic" w:hAnsi="Century Gothic" w:cs="Arial"/>
                <w:sz w:val="20"/>
                <w:szCs w:val="20"/>
              </w:rPr>
              <w:t>and ask questions about key aspects of religions in terms of life’s journey (e.g. birth, growing up, marriage, death and beyond).</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describe </w:t>
            </w:r>
            <w:r w:rsidRPr="00CF6174">
              <w:rPr>
                <w:rFonts w:ascii="Century Gothic" w:hAnsi="Century Gothic" w:cs="Arial"/>
                <w:sz w:val="20"/>
                <w:szCs w:val="20"/>
              </w:rPr>
              <w:t>and question some steps on the journey of life in religions making links to beliefs (e.g. where does the soul come from? Where is the soul going?).</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identify </w:t>
            </w:r>
            <w:r w:rsidRPr="00CF6174">
              <w:rPr>
                <w:rFonts w:ascii="Century Gothic" w:hAnsi="Century Gothic" w:cs="Arial"/>
                <w:sz w:val="20"/>
                <w:szCs w:val="20"/>
              </w:rPr>
              <w:t>and begin to describe some similarities and differences between different peoples’ journeys through life;</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describe </w:t>
            </w:r>
            <w:r w:rsidRPr="00CF6174">
              <w:rPr>
                <w:rFonts w:ascii="Century Gothic" w:hAnsi="Century Gothic" w:cs="Arial"/>
                <w:sz w:val="20"/>
                <w:szCs w:val="20"/>
              </w:rPr>
              <w:t>and begin to understand religious and other responses to ultimate and ethical questions Identity: Who am I? Origin: Where do we come from? Destiny? Where are we going?</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use specialist vocabulary </w:t>
            </w:r>
            <w:r w:rsidRPr="00CF6174">
              <w:rPr>
                <w:rFonts w:ascii="Century Gothic" w:hAnsi="Century Gothic" w:cs="Arial"/>
                <w:sz w:val="20"/>
                <w:szCs w:val="20"/>
              </w:rPr>
              <w:t>in communicating their knowledge and understanding.</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use different sources </w:t>
            </w:r>
            <w:r w:rsidRPr="00CF6174">
              <w:rPr>
                <w:rFonts w:ascii="Century Gothic" w:hAnsi="Century Gothic" w:cs="Arial"/>
                <w:sz w:val="20"/>
                <w:szCs w:val="20"/>
              </w:rPr>
              <w:t>to find information about life’s journey and</w:t>
            </w:r>
          </w:p>
          <w:p w:rsidR="00CF6174" w:rsidRPr="00CF6174" w:rsidRDefault="00CF6174" w:rsidP="00CF6174">
            <w:pPr>
              <w:rPr>
                <w:rFonts w:ascii="Century Gothic" w:hAnsi="Century Gothic"/>
                <w:b/>
                <w:sz w:val="20"/>
                <w:szCs w:val="20"/>
              </w:rPr>
            </w:pPr>
            <w:proofErr w:type="gramStart"/>
            <w:r w:rsidRPr="00CF6174">
              <w:rPr>
                <w:rFonts w:ascii="Century Gothic" w:hAnsi="Century Gothic" w:cs="Arial"/>
                <w:sz w:val="20"/>
                <w:szCs w:val="20"/>
              </w:rPr>
              <w:t>consider</w:t>
            </w:r>
            <w:proofErr w:type="gramEnd"/>
            <w:r w:rsidRPr="00CF6174">
              <w:rPr>
                <w:rFonts w:ascii="Century Gothic" w:hAnsi="Century Gothic" w:cs="Arial"/>
                <w:sz w:val="20"/>
                <w:szCs w:val="20"/>
              </w:rPr>
              <w:t xml:space="preserve"> its meaning.</w:t>
            </w:r>
          </w:p>
        </w:tc>
        <w:tc>
          <w:tcPr>
            <w:tcW w:w="8294" w:type="dxa"/>
            <w:gridSpan w:val="4"/>
          </w:tcPr>
          <w:p w:rsidR="00CF6174" w:rsidRPr="00CF6174" w:rsidRDefault="00CF6174" w:rsidP="00700DE9">
            <w:pPr>
              <w:autoSpaceDE w:val="0"/>
              <w:autoSpaceDN w:val="0"/>
              <w:adjustRightInd w:val="0"/>
              <w:rPr>
                <w:rFonts w:ascii="Century Gothic" w:hAnsi="Century Gothic" w:cs="Arial"/>
                <w:b/>
                <w:bCs/>
                <w:sz w:val="20"/>
                <w:szCs w:val="20"/>
              </w:rPr>
            </w:pPr>
            <w:r w:rsidRPr="00CF6174">
              <w:rPr>
                <w:rFonts w:ascii="Century Gothic" w:hAnsi="Century Gothic" w:cs="Arial"/>
                <w:b/>
                <w:bCs/>
                <w:sz w:val="20"/>
                <w:szCs w:val="20"/>
              </w:rPr>
              <w:t>Attainment Target 2: Learning from religion and belief</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reflect </w:t>
            </w:r>
            <w:r w:rsidRPr="00CF6174">
              <w:rPr>
                <w:rFonts w:ascii="Century Gothic" w:hAnsi="Century Gothic" w:cs="Arial"/>
                <w:sz w:val="20"/>
                <w:szCs w:val="20"/>
              </w:rPr>
              <w:t>on what it means to belong to a faith community, communicating their own and others’ responses;</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respond </w:t>
            </w:r>
            <w:r w:rsidRPr="00CF6174">
              <w:rPr>
                <w:rFonts w:ascii="Century Gothic" w:hAnsi="Century Gothic" w:cs="Arial"/>
                <w:sz w:val="20"/>
                <w:szCs w:val="20"/>
              </w:rPr>
              <w:t>to the challenges of commitment both in their own lives and</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Arial"/>
                <w:sz w:val="20"/>
                <w:szCs w:val="20"/>
              </w:rPr>
              <w:t>within religious traditions, recognising how commitment to a religion is shown in a variety of ways;</w:t>
            </w:r>
          </w:p>
          <w:p w:rsidR="00CF6174" w:rsidRPr="00CF6174" w:rsidRDefault="00CF6174" w:rsidP="00CF6174">
            <w:pPr>
              <w:autoSpaceDE w:val="0"/>
              <w:autoSpaceDN w:val="0"/>
              <w:adjustRightInd w:val="0"/>
              <w:rPr>
                <w:rFonts w:ascii="Century Gothic" w:hAnsi="Century Gothic" w:cs="Arial"/>
                <w:sz w:val="20"/>
                <w:szCs w:val="20"/>
              </w:rPr>
            </w:pPr>
            <w:r w:rsidRPr="00CF6174">
              <w:rPr>
                <w:rFonts w:ascii="Century Gothic" w:hAnsi="Century Gothic" w:cs="Symbol"/>
                <w:sz w:val="20"/>
                <w:szCs w:val="20"/>
              </w:rPr>
              <w:t xml:space="preserve">· </w:t>
            </w:r>
            <w:r w:rsidRPr="00CF6174">
              <w:rPr>
                <w:rFonts w:ascii="Century Gothic" w:hAnsi="Century Gothic" w:cs="Arial"/>
                <w:b/>
                <w:bCs/>
                <w:sz w:val="20"/>
                <w:szCs w:val="20"/>
              </w:rPr>
              <w:t xml:space="preserve">reflect </w:t>
            </w:r>
            <w:r w:rsidRPr="00CF6174">
              <w:rPr>
                <w:rFonts w:ascii="Century Gothic" w:hAnsi="Century Gothic" w:cs="Arial"/>
                <w:sz w:val="20"/>
                <w:szCs w:val="20"/>
              </w:rPr>
              <w:t>on sources of inspiration and guidance in their own journey of life.</w:t>
            </w:r>
          </w:p>
        </w:tc>
      </w:tr>
      <w:tr w:rsidR="00700DE9" w:rsidRPr="003C7986" w:rsidTr="00700DE9">
        <w:tc>
          <w:tcPr>
            <w:tcW w:w="1101" w:type="dxa"/>
            <w:shd w:val="clear" w:color="auto" w:fill="FF0000"/>
          </w:tcPr>
          <w:p w:rsidR="00D26BEE" w:rsidRPr="003C7986" w:rsidRDefault="00D26BEE" w:rsidP="00D26BEE">
            <w:pPr>
              <w:rPr>
                <w:rFonts w:ascii="Century Gothic" w:hAnsi="Century Gothic"/>
                <w:sz w:val="20"/>
                <w:szCs w:val="20"/>
              </w:rPr>
            </w:pPr>
          </w:p>
        </w:tc>
        <w:tc>
          <w:tcPr>
            <w:tcW w:w="3118" w:type="dxa"/>
            <w:gridSpan w:val="2"/>
            <w:shd w:val="clear" w:color="auto" w:fill="FF0000"/>
          </w:tcPr>
          <w:p w:rsidR="00D26BEE" w:rsidRPr="003C7986" w:rsidRDefault="00D26BEE" w:rsidP="00845926">
            <w:pPr>
              <w:jc w:val="center"/>
              <w:rPr>
                <w:rFonts w:ascii="Century Gothic" w:hAnsi="Century Gothic"/>
                <w:b/>
                <w:sz w:val="20"/>
                <w:szCs w:val="20"/>
              </w:rPr>
            </w:pPr>
            <w:r w:rsidRPr="003C7986">
              <w:rPr>
                <w:rFonts w:ascii="Century Gothic" w:hAnsi="Century Gothic"/>
                <w:b/>
                <w:sz w:val="20"/>
                <w:szCs w:val="20"/>
              </w:rPr>
              <w:t>Key questions</w:t>
            </w:r>
          </w:p>
        </w:tc>
        <w:tc>
          <w:tcPr>
            <w:tcW w:w="2552" w:type="dxa"/>
            <w:gridSpan w:val="2"/>
            <w:shd w:val="clear" w:color="auto" w:fill="FF0000"/>
          </w:tcPr>
          <w:p w:rsidR="00D26BEE" w:rsidRPr="003C7986" w:rsidRDefault="00D26BEE" w:rsidP="00845926">
            <w:pPr>
              <w:jc w:val="center"/>
              <w:rPr>
                <w:rFonts w:ascii="Century Gothic" w:hAnsi="Century Gothic"/>
                <w:b/>
                <w:sz w:val="20"/>
                <w:szCs w:val="20"/>
              </w:rPr>
            </w:pPr>
            <w:r w:rsidRPr="003C7986">
              <w:rPr>
                <w:rFonts w:ascii="Century Gothic" w:hAnsi="Century Gothic"/>
                <w:b/>
                <w:sz w:val="20"/>
                <w:szCs w:val="20"/>
              </w:rPr>
              <w:t>Learning objectives/intentions</w:t>
            </w:r>
          </w:p>
        </w:tc>
        <w:tc>
          <w:tcPr>
            <w:tcW w:w="4252" w:type="dxa"/>
            <w:gridSpan w:val="3"/>
            <w:shd w:val="clear" w:color="auto" w:fill="FF0000"/>
          </w:tcPr>
          <w:p w:rsidR="00D26BEE" w:rsidRPr="003C7986" w:rsidRDefault="00D26BEE" w:rsidP="00845926">
            <w:pPr>
              <w:jc w:val="center"/>
              <w:rPr>
                <w:rFonts w:ascii="Century Gothic" w:hAnsi="Century Gothic"/>
                <w:b/>
                <w:sz w:val="20"/>
                <w:szCs w:val="20"/>
              </w:rPr>
            </w:pPr>
            <w:r w:rsidRPr="003C7986">
              <w:rPr>
                <w:rFonts w:ascii="Century Gothic" w:hAnsi="Century Gothic"/>
                <w:b/>
                <w:sz w:val="20"/>
                <w:szCs w:val="20"/>
              </w:rPr>
              <w:t>Possible activities</w:t>
            </w:r>
          </w:p>
        </w:tc>
        <w:tc>
          <w:tcPr>
            <w:tcW w:w="4591" w:type="dxa"/>
            <w:gridSpan w:val="2"/>
            <w:shd w:val="clear" w:color="auto" w:fill="FF0000"/>
          </w:tcPr>
          <w:p w:rsidR="00D26BEE" w:rsidRPr="003C7986" w:rsidRDefault="00D26BEE" w:rsidP="00845926">
            <w:pPr>
              <w:jc w:val="center"/>
              <w:rPr>
                <w:rFonts w:ascii="Century Gothic" w:hAnsi="Century Gothic"/>
                <w:b/>
                <w:sz w:val="20"/>
                <w:szCs w:val="20"/>
              </w:rPr>
            </w:pPr>
            <w:r w:rsidRPr="003C7986">
              <w:rPr>
                <w:rFonts w:ascii="Century Gothic" w:hAnsi="Century Gothic"/>
                <w:b/>
                <w:sz w:val="20"/>
                <w:szCs w:val="20"/>
              </w:rPr>
              <w:t>Possible resources</w:t>
            </w:r>
          </w:p>
        </w:tc>
      </w:tr>
      <w:tr w:rsidR="00845926" w:rsidRPr="003C7986" w:rsidTr="00700DE9">
        <w:tc>
          <w:tcPr>
            <w:tcW w:w="1101" w:type="dxa"/>
            <w:shd w:val="clear" w:color="auto" w:fill="FF0000"/>
          </w:tcPr>
          <w:p w:rsidR="00D26BEE" w:rsidRPr="003C7986" w:rsidRDefault="008A7863" w:rsidP="00D26BEE">
            <w:pPr>
              <w:rPr>
                <w:rFonts w:ascii="Century Gothic" w:hAnsi="Century Gothic"/>
                <w:b/>
                <w:sz w:val="20"/>
                <w:szCs w:val="20"/>
              </w:rPr>
            </w:pPr>
            <w:r w:rsidRPr="003C7986">
              <w:rPr>
                <w:rFonts w:ascii="Century Gothic" w:hAnsi="Century Gothic"/>
                <w:b/>
                <w:sz w:val="20"/>
                <w:szCs w:val="20"/>
              </w:rPr>
              <w:t>SHE</w:t>
            </w:r>
          </w:p>
        </w:tc>
        <w:tc>
          <w:tcPr>
            <w:tcW w:w="3118" w:type="dxa"/>
            <w:gridSpan w:val="2"/>
            <w:shd w:val="clear" w:color="auto" w:fill="FFFFFF" w:themeFill="background1"/>
          </w:tcPr>
          <w:p w:rsidR="00891F27" w:rsidRPr="003C7986" w:rsidRDefault="00891F27" w:rsidP="00891F27">
            <w:pPr>
              <w:rPr>
                <w:rFonts w:ascii="Century Gothic" w:hAnsi="Century Gothic"/>
                <w:sz w:val="20"/>
                <w:szCs w:val="20"/>
              </w:rPr>
            </w:pPr>
            <w:r w:rsidRPr="003C7986">
              <w:rPr>
                <w:rFonts w:ascii="Century Gothic" w:hAnsi="Century Gothic"/>
                <w:sz w:val="20"/>
                <w:szCs w:val="20"/>
              </w:rPr>
              <w:t>What commitments do we have at school?</w:t>
            </w:r>
          </w:p>
          <w:p w:rsidR="00D26BEE" w:rsidRPr="003C7986" w:rsidRDefault="00891F27" w:rsidP="00891F27">
            <w:pPr>
              <w:rPr>
                <w:rFonts w:ascii="Century Gothic" w:hAnsi="Century Gothic"/>
                <w:sz w:val="20"/>
                <w:szCs w:val="20"/>
              </w:rPr>
            </w:pPr>
            <w:r w:rsidRPr="003C7986">
              <w:rPr>
                <w:rFonts w:ascii="Century Gothic" w:hAnsi="Century Gothic"/>
                <w:sz w:val="20"/>
                <w:szCs w:val="20"/>
              </w:rPr>
              <w:t>What rights and privileges do adults have that we don’t?</w:t>
            </w:r>
          </w:p>
        </w:tc>
        <w:tc>
          <w:tcPr>
            <w:tcW w:w="2552" w:type="dxa"/>
            <w:gridSpan w:val="2"/>
          </w:tcPr>
          <w:p w:rsidR="003C7986" w:rsidRPr="003C7986" w:rsidRDefault="0098417A" w:rsidP="003C7986">
            <w:pPr>
              <w:rPr>
                <w:rFonts w:ascii="Century Gothic" w:hAnsi="Century Gothic"/>
                <w:sz w:val="20"/>
                <w:szCs w:val="20"/>
              </w:rPr>
            </w:pPr>
            <w:r>
              <w:rPr>
                <w:rFonts w:ascii="Century Gothic" w:hAnsi="Century Gothic"/>
                <w:sz w:val="20"/>
                <w:szCs w:val="20"/>
              </w:rPr>
              <w:t>To b</w:t>
            </w:r>
            <w:r w:rsidR="003C7986" w:rsidRPr="003C7986">
              <w:rPr>
                <w:rFonts w:ascii="Century Gothic" w:hAnsi="Century Gothic"/>
                <w:sz w:val="20"/>
                <w:szCs w:val="20"/>
              </w:rPr>
              <w:t xml:space="preserve">ecome aware of different patterns of behaviour which are in evidence during different stages of </w:t>
            </w:r>
            <w:proofErr w:type="gramStart"/>
            <w:r w:rsidR="003C7986" w:rsidRPr="003C7986">
              <w:rPr>
                <w:rFonts w:ascii="Century Gothic" w:hAnsi="Century Gothic"/>
                <w:sz w:val="20"/>
                <w:szCs w:val="20"/>
              </w:rPr>
              <w:t>life.</w:t>
            </w:r>
            <w:proofErr w:type="gramEnd"/>
          </w:p>
          <w:p w:rsidR="0098417A" w:rsidRDefault="0098417A" w:rsidP="003C7986">
            <w:pPr>
              <w:rPr>
                <w:rFonts w:ascii="Century Gothic" w:hAnsi="Century Gothic"/>
                <w:sz w:val="20"/>
                <w:szCs w:val="20"/>
              </w:rPr>
            </w:pPr>
          </w:p>
          <w:p w:rsidR="0098417A" w:rsidRDefault="0098417A" w:rsidP="003C7986">
            <w:pPr>
              <w:rPr>
                <w:rFonts w:ascii="Century Gothic" w:hAnsi="Century Gothic"/>
                <w:sz w:val="20"/>
                <w:szCs w:val="20"/>
              </w:rPr>
            </w:pPr>
            <w:r>
              <w:rPr>
                <w:rFonts w:ascii="Century Gothic" w:hAnsi="Century Gothic"/>
                <w:sz w:val="20"/>
                <w:szCs w:val="20"/>
              </w:rPr>
              <w:t>To i</w:t>
            </w:r>
            <w:r w:rsidR="003C7986" w:rsidRPr="003C7986">
              <w:rPr>
                <w:rFonts w:ascii="Century Gothic" w:hAnsi="Century Gothic"/>
                <w:sz w:val="20"/>
                <w:szCs w:val="20"/>
              </w:rPr>
              <w:t>dentify who is making commitment and to whom.</w:t>
            </w:r>
          </w:p>
          <w:p w:rsidR="0098417A" w:rsidRDefault="0098417A" w:rsidP="003C7986">
            <w:pPr>
              <w:rPr>
                <w:rFonts w:ascii="Century Gothic" w:hAnsi="Century Gothic"/>
                <w:sz w:val="20"/>
                <w:szCs w:val="20"/>
              </w:rPr>
            </w:pPr>
          </w:p>
          <w:p w:rsidR="003C7986" w:rsidRPr="003C7986" w:rsidRDefault="0098417A" w:rsidP="003C7986">
            <w:pPr>
              <w:rPr>
                <w:rFonts w:ascii="Century Gothic" w:hAnsi="Century Gothic"/>
                <w:sz w:val="20"/>
                <w:szCs w:val="20"/>
              </w:rPr>
            </w:pPr>
            <w:r>
              <w:rPr>
                <w:rFonts w:ascii="Century Gothic" w:hAnsi="Century Gothic"/>
                <w:sz w:val="20"/>
                <w:szCs w:val="20"/>
              </w:rPr>
              <w:t>To e</w:t>
            </w:r>
            <w:r w:rsidR="003C7986" w:rsidRPr="003C7986">
              <w:rPr>
                <w:rFonts w:ascii="Century Gothic" w:hAnsi="Century Gothic"/>
                <w:sz w:val="20"/>
                <w:szCs w:val="20"/>
              </w:rPr>
              <w:t xml:space="preserve">xplain the kind of action that is required by the person making </w:t>
            </w:r>
            <w:r w:rsidR="003C7986" w:rsidRPr="003C7986">
              <w:rPr>
                <w:rFonts w:ascii="Century Gothic" w:hAnsi="Century Gothic"/>
                <w:sz w:val="20"/>
                <w:szCs w:val="20"/>
              </w:rPr>
              <w:lastRenderedPageBreak/>
              <w:t>the commitment.</w:t>
            </w:r>
          </w:p>
          <w:p w:rsidR="003C7986" w:rsidRPr="003C7986" w:rsidRDefault="003C7986" w:rsidP="003C7986">
            <w:pPr>
              <w:rPr>
                <w:rFonts w:ascii="Century Gothic" w:hAnsi="Century Gothic"/>
                <w:sz w:val="20"/>
                <w:szCs w:val="20"/>
              </w:rPr>
            </w:pPr>
          </w:p>
          <w:p w:rsidR="00657F31" w:rsidRPr="003C7986" w:rsidRDefault="00657F31" w:rsidP="00700DE9">
            <w:pPr>
              <w:rPr>
                <w:rFonts w:ascii="Century Gothic" w:hAnsi="Century Gothic"/>
                <w:sz w:val="20"/>
                <w:szCs w:val="20"/>
              </w:rPr>
            </w:pPr>
          </w:p>
        </w:tc>
        <w:tc>
          <w:tcPr>
            <w:tcW w:w="4252" w:type="dxa"/>
            <w:gridSpan w:val="3"/>
          </w:tcPr>
          <w:p w:rsidR="00A639F2" w:rsidRPr="003C7986" w:rsidRDefault="003C7986" w:rsidP="00700DE9">
            <w:pPr>
              <w:rPr>
                <w:rFonts w:ascii="Century Gothic" w:hAnsi="Century Gothic"/>
                <w:sz w:val="20"/>
                <w:szCs w:val="20"/>
              </w:rPr>
            </w:pPr>
            <w:r w:rsidRPr="003C7986">
              <w:rPr>
                <w:rFonts w:ascii="Century Gothic" w:hAnsi="Century Gothic"/>
                <w:sz w:val="20"/>
                <w:szCs w:val="20"/>
              </w:rPr>
              <w:lastRenderedPageBreak/>
              <w:t xml:space="preserve">Share a story or scenario that depicts someone taking steps to be ‘grown up’ or being granted new privileges or rights. Examples might include being allowed to go to shops or joining an organisation/club, looking after a younger child.  Identify any changes in behaviour or any rules/agreements that come into force. Suggest whether there is anything about the changes that might be difficult to follow and why. This could be explored through drama or in an argument for the right to the new </w:t>
            </w:r>
            <w:r w:rsidRPr="003C7986">
              <w:rPr>
                <w:rFonts w:ascii="Century Gothic" w:hAnsi="Century Gothic"/>
                <w:sz w:val="20"/>
                <w:szCs w:val="20"/>
              </w:rPr>
              <w:lastRenderedPageBreak/>
              <w:t xml:space="preserve">privilege. Collect examples of commitment being made that are </w:t>
            </w:r>
            <w:r>
              <w:rPr>
                <w:rFonts w:ascii="Century Gothic" w:hAnsi="Century Gothic"/>
                <w:sz w:val="20"/>
                <w:szCs w:val="20"/>
              </w:rPr>
              <w:t>found in the community or news.</w:t>
            </w:r>
          </w:p>
        </w:tc>
        <w:tc>
          <w:tcPr>
            <w:tcW w:w="4591" w:type="dxa"/>
            <w:gridSpan w:val="2"/>
          </w:tcPr>
          <w:p w:rsidR="00D05B8B" w:rsidRPr="003C7986" w:rsidRDefault="00D05B8B">
            <w:pPr>
              <w:rPr>
                <w:rFonts w:ascii="Century Gothic" w:hAnsi="Century Gothic"/>
                <w:sz w:val="20"/>
                <w:szCs w:val="20"/>
              </w:rPr>
            </w:pPr>
          </w:p>
        </w:tc>
      </w:tr>
      <w:tr w:rsidR="00845926" w:rsidRPr="003C7986" w:rsidTr="00700DE9">
        <w:tc>
          <w:tcPr>
            <w:tcW w:w="1101" w:type="dxa"/>
            <w:shd w:val="clear" w:color="auto" w:fill="FF0000"/>
          </w:tcPr>
          <w:p w:rsidR="00D26BEE" w:rsidRPr="003C7986" w:rsidRDefault="008A7863">
            <w:pPr>
              <w:rPr>
                <w:rFonts w:ascii="Century Gothic" w:hAnsi="Century Gothic"/>
                <w:b/>
                <w:sz w:val="20"/>
                <w:szCs w:val="20"/>
              </w:rPr>
            </w:pPr>
            <w:r w:rsidRPr="003C7986">
              <w:rPr>
                <w:rFonts w:ascii="Century Gothic" w:hAnsi="Century Gothic"/>
                <w:b/>
                <w:sz w:val="20"/>
                <w:szCs w:val="20"/>
              </w:rPr>
              <w:lastRenderedPageBreak/>
              <w:t>LRT</w:t>
            </w:r>
          </w:p>
        </w:tc>
        <w:tc>
          <w:tcPr>
            <w:tcW w:w="3118" w:type="dxa"/>
            <w:gridSpan w:val="2"/>
            <w:shd w:val="clear" w:color="auto" w:fill="FFFFFF" w:themeFill="background1"/>
          </w:tcPr>
          <w:p w:rsidR="0098417A" w:rsidRDefault="0098417A" w:rsidP="00891F27">
            <w:pPr>
              <w:rPr>
                <w:rFonts w:ascii="Century Gothic" w:hAnsi="Century Gothic"/>
                <w:sz w:val="20"/>
                <w:szCs w:val="20"/>
              </w:rPr>
            </w:pPr>
            <w:r>
              <w:rPr>
                <w:rFonts w:ascii="Century Gothic" w:hAnsi="Century Gothic"/>
                <w:sz w:val="20"/>
                <w:szCs w:val="20"/>
              </w:rPr>
              <w:t>How does the way a Christian live their lives that are reflected in the commitment made at baptism?</w:t>
            </w:r>
          </w:p>
          <w:p w:rsidR="00A87A26" w:rsidRPr="003C7986" w:rsidRDefault="00A87A26" w:rsidP="00891F27">
            <w:pPr>
              <w:rPr>
                <w:rFonts w:ascii="Century Gothic" w:hAnsi="Century Gothic"/>
                <w:sz w:val="20"/>
                <w:szCs w:val="20"/>
              </w:rPr>
            </w:pPr>
          </w:p>
        </w:tc>
        <w:tc>
          <w:tcPr>
            <w:tcW w:w="2552" w:type="dxa"/>
            <w:gridSpan w:val="2"/>
          </w:tcPr>
          <w:p w:rsidR="003C7986" w:rsidRDefault="0098417A" w:rsidP="003C7986">
            <w:pPr>
              <w:rPr>
                <w:rFonts w:ascii="Century Gothic" w:hAnsi="Century Gothic"/>
                <w:sz w:val="20"/>
                <w:szCs w:val="20"/>
              </w:rPr>
            </w:pPr>
            <w:r>
              <w:rPr>
                <w:rFonts w:ascii="Century Gothic" w:hAnsi="Century Gothic"/>
                <w:sz w:val="20"/>
                <w:szCs w:val="20"/>
              </w:rPr>
              <w:t>To k</w:t>
            </w:r>
            <w:r w:rsidR="003C7986" w:rsidRPr="003C7986">
              <w:rPr>
                <w:rFonts w:ascii="Century Gothic" w:hAnsi="Century Gothic"/>
                <w:sz w:val="20"/>
                <w:szCs w:val="20"/>
              </w:rPr>
              <w:t>now that some churches prefer people to make the decision to be baptised when they are adults.</w:t>
            </w:r>
          </w:p>
          <w:p w:rsidR="0098417A" w:rsidRPr="003C7986" w:rsidRDefault="0098417A" w:rsidP="003C7986">
            <w:pPr>
              <w:rPr>
                <w:rFonts w:ascii="Century Gothic" w:hAnsi="Century Gothic"/>
                <w:sz w:val="20"/>
                <w:szCs w:val="20"/>
              </w:rPr>
            </w:pPr>
          </w:p>
          <w:p w:rsidR="003C7986" w:rsidRDefault="0098417A" w:rsidP="003C7986">
            <w:pPr>
              <w:rPr>
                <w:rFonts w:ascii="Century Gothic" w:hAnsi="Century Gothic"/>
                <w:sz w:val="20"/>
                <w:szCs w:val="20"/>
              </w:rPr>
            </w:pPr>
            <w:r>
              <w:rPr>
                <w:rFonts w:ascii="Century Gothic" w:hAnsi="Century Gothic"/>
                <w:sz w:val="20"/>
                <w:szCs w:val="20"/>
              </w:rPr>
              <w:t>To r</w:t>
            </w:r>
            <w:r w:rsidR="003C7986" w:rsidRPr="003C7986">
              <w:rPr>
                <w:rFonts w:ascii="Century Gothic" w:hAnsi="Century Gothic"/>
                <w:sz w:val="20"/>
                <w:szCs w:val="20"/>
              </w:rPr>
              <w:t>ecognise Believer’s Baptism as a service that celebrates commitment to the Church.</w:t>
            </w:r>
          </w:p>
          <w:p w:rsidR="0098417A" w:rsidRPr="003C7986" w:rsidRDefault="0098417A" w:rsidP="003C7986">
            <w:pPr>
              <w:rPr>
                <w:rFonts w:ascii="Century Gothic" w:hAnsi="Century Gothic"/>
                <w:sz w:val="20"/>
                <w:szCs w:val="20"/>
              </w:rPr>
            </w:pPr>
          </w:p>
          <w:p w:rsidR="00DA07CB" w:rsidRPr="003C7986" w:rsidRDefault="0098417A" w:rsidP="00700DE9">
            <w:pPr>
              <w:rPr>
                <w:rFonts w:ascii="Century Gothic" w:hAnsi="Century Gothic"/>
                <w:sz w:val="20"/>
                <w:szCs w:val="20"/>
              </w:rPr>
            </w:pPr>
            <w:r>
              <w:rPr>
                <w:rFonts w:ascii="Century Gothic" w:hAnsi="Century Gothic"/>
                <w:sz w:val="20"/>
                <w:szCs w:val="20"/>
              </w:rPr>
              <w:t>To i</w:t>
            </w:r>
            <w:r w:rsidR="003C7986" w:rsidRPr="003C7986">
              <w:rPr>
                <w:rFonts w:ascii="Century Gothic" w:hAnsi="Century Gothic"/>
                <w:sz w:val="20"/>
                <w:szCs w:val="20"/>
              </w:rPr>
              <w:t xml:space="preserve">dentify making a </w:t>
            </w:r>
            <w:r w:rsidR="003C7986">
              <w:rPr>
                <w:rFonts w:ascii="Century Gothic" w:hAnsi="Century Gothic"/>
                <w:sz w:val="20"/>
                <w:szCs w:val="20"/>
              </w:rPr>
              <w:t>promise as part of the service.</w:t>
            </w:r>
          </w:p>
        </w:tc>
        <w:tc>
          <w:tcPr>
            <w:tcW w:w="4252" w:type="dxa"/>
            <w:gridSpan w:val="3"/>
          </w:tcPr>
          <w:p w:rsidR="003C7986" w:rsidRPr="003C7986" w:rsidRDefault="003C7986" w:rsidP="003C7986">
            <w:pPr>
              <w:rPr>
                <w:rFonts w:ascii="Century Gothic" w:hAnsi="Century Gothic"/>
                <w:sz w:val="20"/>
                <w:szCs w:val="20"/>
              </w:rPr>
            </w:pPr>
            <w:r w:rsidRPr="003C7986">
              <w:rPr>
                <w:rFonts w:ascii="Century Gothic" w:hAnsi="Century Gothic"/>
                <w:sz w:val="20"/>
                <w:szCs w:val="20"/>
              </w:rPr>
              <w:t>Use a video, posters or visit to a church to explore Believers’ Baptism. Investigate the ceremony, the promises made and what they signify and the community who share the service and commitment. Develop questions about the service to ask a ‘believer’ or to display. Make a comparison chart for infant and believers’ Baptism.</w:t>
            </w:r>
          </w:p>
          <w:p w:rsidR="00657F31" w:rsidRPr="003C7986" w:rsidRDefault="00657F31" w:rsidP="00700DE9">
            <w:pPr>
              <w:rPr>
                <w:rFonts w:ascii="Century Gothic" w:hAnsi="Century Gothic"/>
                <w:sz w:val="20"/>
                <w:szCs w:val="20"/>
              </w:rPr>
            </w:pPr>
          </w:p>
        </w:tc>
        <w:tc>
          <w:tcPr>
            <w:tcW w:w="4591" w:type="dxa"/>
            <w:gridSpan w:val="2"/>
          </w:tcPr>
          <w:p w:rsidR="0098417A" w:rsidRPr="003C7986" w:rsidRDefault="0098417A" w:rsidP="0098417A">
            <w:pPr>
              <w:rPr>
                <w:rFonts w:ascii="Century Gothic" w:hAnsi="Century Gothic"/>
                <w:sz w:val="20"/>
                <w:szCs w:val="20"/>
              </w:rPr>
            </w:pPr>
            <w:r w:rsidRPr="003C7986">
              <w:rPr>
                <w:rFonts w:ascii="Century Gothic" w:hAnsi="Century Gothic"/>
                <w:sz w:val="20"/>
                <w:szCs w:val="20"/>
              </w:rPr>
              <w:t>Believer’s baptism (see CLEO website)</w:t>
            </w:r>
          </w:p>
          <w:p w:rsidR="00D05B8B" w:rsidRPr="003C7986" w:rsidRDefault="00D05B8B" w:rsidP="0076176B">
            <w:pPr>
              <w:rPr>
                <w:rFonts w:ascii="Century Gothic" w:hAnsi="Century Gothic"/>
                <w:sz w:val="20"/>
                <w:szCs w:val="20"/>
              </w:rPr>
            </w:pPr>
          </w:p>
        </w:tc>
      </w:tr>
      <w:tr w:rsidR="00845926" w:rsidRPr="003C7986" w:rsidTr="00700DE9">
        <w:tc>
          <w:tcPr>
            <w:tcW w:w="1101" w:type="dxa"/>
            <w:shd w:val="clear" w:color="auto" w:fill="FF0000"/>
          </w:tcPr>
          <w:p w:rsidR="00D26BEE" w:rsidRPr="003C7986" w:rsidRDefault="008A7863">
            <w:pPr>
              <w:rPr>
                <w:rFonts w:ascii="Century Gothic" w:hAnsi="Century Gothic"/>
                <w:b/>
                <w:sz w:val="20"/>
                <w:szCs w:val="20"/>
              </w:rPr>
            </w:pPr>
            <w:r w:rsidRPr="003C7986">
              <w:rPr>
                <w:rFonts w:ascii="Century Gothic" w:hAnsi="Century Gothic"/>
                <w:b/>
                <w:sz w:val="20"/>
                <w:szCs w:val="20"/>
              </w:rPr>
              <w:t>B and V</w:t>
            </w:r>
          </w:p>
        </w:tc>
        <w:tc>
          <w:tcPr>
            <w:tcW w:w="3118" w:type="dxa"/>
            <w:gridSpan w:val="2"/>
            <w:shd w:val="clear" w:color="auto" w:fill="FFFFFF" w:themeFill="background1"/>
          </w:tcPr>
          <w:p w:rsidR="00891F27" w:rsidRPr="003C7986" w:rsidRDefault="00891F27" w:rsidP="00891F27">
            <w:pPr>
              <w:rPr>
                <w:rFonts w:ascii="Century Gothic" w:hAnsi="Century Gothic"/>
                <w:sz w:val="20"/>
                <w:szCs w:val="20"/>
              </w:rPr>
            </w:pPr>
            <w:r w:rsidRPr="003C7986">
              <w:rPr>
                <w:rFonts w:ascii="Century Gothic" w:hAnsi="Century Gothic"/>
                <w:sz w:val="20"/>
                <w:szCs w:val="20"/>
              </w:rPr>
              <w:t xml:space="preserve">For Christians, </w:t>
            </w:r>
            <w:r w:rsidR="005445EA">
              <w:rPr>
                <w:rFonts w:ascii="Century Gothic" w:hAnsi="Century Gothic"/>
                <w:sz w:val="20"/>
                <w:szCs w:val="20"/>
              </w:rPr>
              <w:t>what is baptism?</w:t>
            </w:r>
          </w:p>
          <w:p w:rsidR="00D26BEE" w:rsidRPr="003C7986" w:rsidRDefault="005445EA" w:rsidP="00891F27">
            <w:pPr>
              <w:rPr>
                <w:rFonts w:ascii="Century Gothic" w:hAnsi="Century Gothic"/>
                <w:sz w:val="20"/>
                <w:szCs w:val="20"/>
              </w:rPr>
            </w:pPr>
            <w:r>
              <w:rPr>
                <w:rFonts w:ascii="Century Gothic" w:hAnsi="Century Gothic"/>
                <w:sz w:val="20"/>
                <w:szCs w:val="20"/>
              </w:rPr>
              <w:t>How does baptism change an adult person’s life?</w:t>
            </w:r>
          </w:p>
        </w:tc>
        <w:tc>
          <w:tcPr>
            <w:tcW w:w="2552" w:type="dxa"/>
            <w:gridSpan w:val="2"/>
          </w:tcPr>
          <w:p w:rsidR="003C7986" w:rsidRPr="003C7986" w:rsidRDefault="005445EA" w:rsidP="003C7986">
            <w:pPr>
              <w:pStyle w:val="BodyText2"/>
              <w:rPr>
                <w:rFonts w:ascii="Century Gothic" w:hAnsi="Century Gothic"/>
                <w:sz w:val="20"/>
              </w:rPr>
            </w:pPr>
            <w:r>
              <w:rPr>
                <w:rFonts w:ascii="Century Gothic" w:hAnsi="Century Gothic"/>
                <w:sz w:val="20"/>
              </w:rPr>
              <w:t>To b</w:t>
            </w:r>
            <w:r w:rsidR="003C7986" w:rsidRPr="003C7986">
              <w:rPr>
                <w:rFonts w:ascii="Century Gothic" w:hAnsi="Century Gothic"/>
                <w:sz w:val="20"/>
              </w:rPr>
              <w:t xml:space="preserve">egin to understand how some Christians show personal </w:t>
            </w:r>
            <w:proofErr w:type="gramStart"/>
            <w:r w:rsidR="003C7986" w:rsidRPr="003C7986">
              <w:rPr>
                <w:rFonts w:ascii="Century Gothic" w:hAnsi="Century Gothic"/>
                <w:sz w:val="20"/>
              </w:rPr>
              <w:t>commitment.</w:t>
            </w:r>
            <w:proofErr w:type="gramEnd"/>
          </w:p>
          <w:p w:rsidR="005445EA" w:rsidRDefault="005445EA" w:rsidP="003C7986">
            <w:pPr>
              <w:pStyle w:val="BodyText2"/>
              <w:rPr>
                <w:rFonts w:ascii="Century Gothic" w:hAnsi="Century Gothic"/>
                <w:sz w:val="20"/>
              </w:rPr>
            </w:pPr>
          </w:p>
          <w:p w:rsidR="005445EA" w:rsidRDefault="005445EA" w:rsidP="005445EA">
            <w:pPr>
              <w:pStyle w:val="BodyText2"/>
              <w:rPr>
                <w:rFonts w:ascii="Century Gothic" w:hAnsi="Century Gothic"/>
                <w:sz w:val="20"/>
              </w:rPr>
            </w:pPr>
            <w:r>
              <w:rPr>
                <w:rFonts w:ascii="Century Gothic" w:hAnsi="Century Gothic"/>
                <w:sz w:val="20"/>
              </w:rPr>
              <w:t>To b</w:t>
            </w:r>
            <w:r w:rsidR="003C7986" w:rsidRPr="003C7986">
              <w:rPr>
                <w:rFonts w:ascii="Century Gothic" w:hAnsi="Century Gothic"/>
                <w:sz w:val="20"/>
              </w:rPr>
              <w:t>egin to understand why some Christians choose a particular lifestyle.</w:t>
            </w:r>
          </w:p>
          <w:p w:rsidR="005445EA" w:rsidRDefault="005445EA" w:rsidP="005445EA">
            <w:pPr>
              <w:pStyle w:val="BodyText2"/>
              <w:rPr>
                <w:rFonts w:ascii="Century Gothic" w:hAnsi="Century Gothic"/>
                <w:sz w:val="20"/>
              </w:rPr>
            </w:pPr>
          </w:p>
          <w:p w:rsidR="003C7986" w:rsidRPr="003C7986" w:rsidRDefault="005445EA" w:rsidP="005445EA">
            <w:pPr>
              <w:pStyle w:val="BodyText2"/>
              <w:rPr>
                <w:rFonts w:ascii="Century Gothic" w:hAnsi="Century Gothic"/>
                <w:sz w:val="20"/>
              </w:rPr>
            </w:pPr>
            <w:r>
              <w:rPr>
                <w:rFonts w:ascii="Century Gothic" w:hAnsi="Century Gothic"/>
                <w:sz w:val="20"/>
              </w:rPr>
              <w:t>To e</w:t>
            </w:r>
            <w:r w:rsidR="003C7986" w:rsidRPr="003C7986">
              <w:rPr>
                <w:rFonts w:ascii="Century Gothic" w:hAnsi="Century Gothic"/>
                <w:sz w:val="20"/>
              </w:rPr>
              <w:t>mpathise with the difficulties the person faced.</w:t>
            </w:r>
          </w:p>
          <w:p w:rsidR="005445EA" w:rsidRDefault="005445EA" w:rsidP="00AF310F">
            <w:pPr>
              <w:rPr>
                <w:rFonts w:ascii="Century Gothic" w:hAnsi="Century Gothic"/>
                <w:sz w:val="20"/>
                <w:szCs w:val="20"/>
              </w:rPr>
            </w:pPr>
          </w:p>
          <w:p w:rsidR="0076176B" w:rsidRPr="003C7986" w:rsidRDefault="005445EA" w:rsidP="00AF310F">
            <w:pPr>
              <w:rPr>
                <w:rFonts w:ascii="Century Gothic" w:hAnsi="Century Gothic"/>
                <w:sz w:val="20"/>
                <w:szCs w:val="20"/>
              </w:rPr>
            </w:pPr>
            <w:r>
              <w:rPr>
                <w:rFonts w:ascii="Century Gothic" w:hAnsi="Century Gothic"/>
                <w:sz w:val="20"/>
                <w:szCs w:val="20"/>
              </w:rPr>
              <w:t>To e</w:t>
            </w:r>
            <w:r w:rsidR="003C7986" w:rsidRPr="003C7986">
              <w:rPr>
                <w:rFonts w:ascii="Century Gothic" w:hAnsi="Century Gothic"/>
                <w:sz w:val="20"/>
                <w:szCs w:val="20"/>
              </w:rPr>
              <w:t>xplain what</w:t>
            </w:r>
            <w:r w:rsidR="003C7986">
              <w:rPr>
                <w:rFonts w:ascii="Century Gothic" w:hAnsi="Century Gothic"/>
                <w:sz w:val="20"/>
                <w:szCs w:val="20"/>
              </w:rPr>
              <w:t xml:space="preserve"> helped them to overcome these.</w:t>
            </w:r>
          </w:p>
        </w:tc>
        <w:tc>
          <w:tcPr>
            <w:tcW w:w="4252" w:type="dxa"/>
            <w:gridSpan w:val="3"/>
          </w:tcPr>
          <w:p w:rsidR="003C7986" w:rsidRPr="003C7986" w:rsidRDefault="003C7986" w:rsidP="003C7986">
            <w:pPr>
              <w:rPr>
                <w:rFonts w:ascii="Century Gothic" w:hAnsi="Century Gothic"/>
                <w:sz w:val="20"/>
                <w:szCs w:val="20"/>
              </w:rPr>
            </w:pPr>
            <w:r w:rsidRPr="003C7986">
              <w:rPr>
                <w:rFonts w:ascii="Century Gothic" w:hAnsi="Century Gothic"/>
                <w:sz w:val="20"/>
                <w:szCs w:val="20"/>
              </w:rPr>
              <w:t>Research a life which exemplifies Christian commitment e.g. St. Francis, John Wesley, John Bunyan and his Pilgrim’s Progress, Desmond Tutu, Eric Liddell, Liz Thomas (</w:t>
            </w:r>
            <w:proofErr w:type="spellStart"/>
            <w:r w:rsidRPr="003C7986">
              <w:rPr>
                <w:rFonts w:ascii="Century Gothic" w:hAnsi="Century Gothic"/>
                <w:sz w:val="20"/>
                <w:szCs w:val="20"/>
              </w:rPr>
              <w:t>Ko</w:t>
            </w:r>
            <w:proofErr w:type="spellEnd"/>
            <w:r w:rsidRPr="003C7986">
              <w:rPr>
                <w:rFonts w:ascii="Century Gothic" w:hAnsi="Century Gothic"/>
                <w:sz w:val="20"/>
                <w:szCs w:val="20"/>
              </w:rPr>
              <w:t xml:space="preserve">-Nam), Gladys </w:t>
            </w:r>
            <w:proofErr w:type="spellStart"/>
            <w:r w:rsidRPr="003C7986">
              <w:rPr>
                <w:rFonts w:ascii="Century Gothic" w:hAnsi="Century Gothic"/>
                <w:sz w:val="20"/>
                <w:szCs w:val="20"/>
              </w:rPr>
              <w:t>Aylward</w:t>
            </w:r>
            <w:proofErr w:type="spellEnd"/>
            <w:r w:rsidRPr="003C7986">
              <w:rPr>
                <w:rFonts w:ascii="Century Gothic" w:hAnsi="Century Gothic"/>
                <w:sz w:val="20"/>
                <w:szCs w:val="20"/>
              </w:rPr>
              <w:t>. What difficulties did they encounter? Why did they act as they did? What sustained them? How does that reflect the life of Jesus? Write a rap or other musical interpretation about the person’s life.</w:t>
            </w:r>
          </w:p>
          <w:p w:rsidR="00D05B8B" w:rsidRPr="003C7986" w:rsidRDefault="00D05B8B" w:rsidP="00700DE9">
            <w:pPr>
              <w:rPr>
                <w:rFonts w:ascii="Century Gothic" w:hAnsi="Century Gothic"/>
                <w:sz w:val="20"/>
                <w:szCs w:val="20"/>
              </w:rPr>
            </w:pPr>
          </w:p>
        </w:tc>
        <w:tc>
          <w:tcPr>
            <w:tcW w:w="4591" w:type="dxa"/>
            <w:gridSpan w:val="2"/>
          </w:tcPr>
          <w:p w:rsidR="00D05B8B" w:rsidRDefault="00BA3773">
            <w:pPr>
              <w:rPr>
                <w:rFonts w:ascii="Century Gothic" w:hAnsi="Century Gothic"/>
                <w:sz w:val="20"/>
                <w:szCs w:val="20"/>
              </w:rPr>
            </w:pPr>
            <w:hyperlink r:id="rId6" w:history="1">
              <w:r w:rsidR="00CF6174" w:rsidRPr="00643A7A">
                <w:rPr>
                  <w:rStyle w:val="Hyperlink"/>
                  <w:rFonts w:ascii="Century Gothic" w:hAnsi="Century Gothic"/>
                  <w:sz w:val="20"/>
                  <w:szCs w:val="20"/>
                </w:rPr>
                <w:t>https://central.espresso.co.uk/espresso/primary_uk/subject/module/frontscreen/item648491/grade2/index.html</w:t>
              </w:r>
            </w:hyperlink>
            <w:r w:rsidR="00CF6174">
              <w:rPr>
                <w:rFonts w:ascii="Century Gothic" w:hAnsi="Century Gothic"/>
                <w:sz w:val="20"/>
                <w:szCs w:val="20"/>
              </w:rPr>
              <w:t xml:space="preserve"> - links to baptism</w:t>
            </w:r>
          </w:p>
          <w:p w:rsidR="00CF6174" w:rsidRDefault="00CF6174">
            <w:pPr>
              <w:rPr>
                <w:rFonts w:ascii="Century Gothic" w:hAnsi="Century Gothic"/>
                <w:sz w:val="20"/>
                <w:szCs w:val="20"/>
              </w:rPr>
            </w:pPr>
          </w:p>
          <w:p w:rsidR="00CF6174" w:rsidRPr="003C7986" w:rsidRDefault="00CF6174">
            <w:pPr>
              <w:rPr>
                <w:rFonts w:ascii="Century Gothic" w:hAnsi="Century Gothic"/>
                <w:sz w:val="20"/>
                <w:szCs w:val="20"/>
              </w:rPr>
            </w:pPr>
          </w:p>
        </w:tc>
      </w:tr>
      <w:tr w:rsidR="00845926" w:rsidRPr="003C7986" w:rsidTr="00700DE9">
        <w:tc>
          <w:tcPr>
            <w:tcW w:w="1101" w:type="dxa"/>
            <w:shd w:val="clear" w:color="auto" w:fill="FF0000"/>
          </w:tcPr>
          <w:p w:rsidR="00D26BEE" w:rsidRPr="003C7986" w:rsidRDefault="008A7863">
            <w:pPr>
              <w:rPr>
                <w:rFonts w:ascii="Century Gothic" w:hAnsi="Century Gothic"/>
                <w:b/>
                <w:sz w:val="20"/>
                <w:szCs w:val="20"/>
              </w:rPr>
            </w:pPr>
            <w:r w:rsidRPr="003C7986">
              <w:rPr>
                <w:rFonts w:ascii="Century Gothic" w:hAnsi="Century Gothic"/>
                <w:b/>
                <w:sz w:val="20"/>
                <w:szCs w:val="20"/>
              </w:rPr>
              <w:t>SPM</w:t>
            </w:r>
          </w:p>
        </w:tc>
        <w:tc>
          <w:tcPr>
            <w:tcW w:w="3118" w:type="dxa"/>
            <w:gridSpan w:val="2"/>
            <w:shd w:val="clear" w:color="auto" w:fill="FFFFFF" w:themeFill="background1"/>
          </w:tcPr>
          <w:p w:rsidR="00891F27" w:rsidRPr="003C7986" w:rsidRDefault="00891F27" w:rsidP="00891F27">
            <w:pPr>
              <w:rPr>
                <w:rFonts w:ascii="Century Gothic" w:hAnsi="Century Gothic"/>
                <w:sz w:val="20"/>
                <w:szCs w:val="20"/>
              </w:rPr>
            </w:pPr>
            <w:r w:rsidRPr="003C7986">
              <w:rPr>
                <w:rFonts w:ascii="Century Gothic" w:hAnsi="Century Gothic"/>
                <w:sz w:val="20"/>
                <w:szCs w:val="20"/>
              </w:rPr>
              <w:t>Will I always be committed to the same things in life? Why?</w:t>
            </w:r>
          </w:p>
          <w:p w:rsidR="00891F27" w:rsidRPr="003C7986" w:rsidRDefault="00891F27" w:rsidP="00891F27">
            <w:pPr>
              <w:rPr>
                <w:rFonts w:ascii="Century Gothic" w:hAnsi="Century Gothic"/>
                <w:sz w:val="20"/>
                <w:szCs w:val="20"/>
              </w:rPr>
            </w:pPr>
            <w:r w:rsidRPr="003C7986">
              <w:rPr>
                <w:rFonts w:ascii="Century Gothic" w:hAnsi="Century Gothic"/>
                <w:sz w:val="20"/>
                <w:szCs w:val="20"/>
              </w:rPr>
              <w:t>Do I agree with the idea of baptism? Why?</w:t>
            </w:r>
          </w:p>
          <w:p w:rsidR="00D26BEE" w:rsidRPr="003C7986" w:rsidRDefault="00891F27" w:rsidP="00891F27">
            <w:pPr>
              <w:rPr>
                <w:rFonts w:ascii="Century Gothic" w:hAnsi="Century Gothic"/>
                <w:sz w:val="20"/>
                <w:szCs w:val="20"/>
              </w:rPr>
            </w:pPr>
            <w:r w:rsidRPr="003C7986">
              <w:rPr>
                <w:rFonts w:ascii="Century Gothic" w:hAnsi="Century Gothic"/>
                <w:sz w:val="20"/>
                <w:szCs w:val="20"/>
              </w:rPr>
              <w:t>Who or what do in think is worth committing to? Why?</w:t>
            </w:r>
          </w:p>
        </w:tc>
        <w:tc>
          <w:tcPr>
            <w:tcW w:w="2552" w:type="dxa"/>
            <w:gridSpan w:val="2"/>
          </w:tcPr>
          <w:p w:rsidR="003C7986" w:rsidRPr="003C7986" w:rsidRDefault="005445EA" w:rsidP="003C7986">
            <w:pPr>
              <w:pStyle w:val="BodyText2"/>
              <w:rPr>
                <w:rFonts w:ascii="Century Gothic" w:hAnsi="Century Gothic"/>
                <w:sz w:val="20"/>
              </w:rPr>
            </w:pPr>
            <w:r>
              <w:rPr>
                <w:rFonts w:ascii="Century Gothic" w:hAnsi="Century Gothic"/>
                <w:sz w:val="20"/>
              </w:rPr>
              <w:t>To c</w:t>
            </w:r>
            <w:r w:rsidR="003C7986" w:rsidRPr="003C7986">
              <w:rPr>
                <w:rFonts w:ascii="Century Gothic" w:hAnsi="Century Gothic"/>
                <w:sz w:val="20"/>
              </w:rPr>
              <w:t>onsider who or what they follow in their lives.</w:t>
            </w:r>
          </w:p>
          <w:p w:rsidR="003C7986" w:rsidRPr="003C7986" w:rsidRDefault="003C7986" w:rsidP="003C7986">
            <w:pPr>
              <w:rPr>
                <w:rFonts w:ascii="Century Gothic" w:hAnsi="Century Gothic"/>
                <w:sz w:val="20"/>
                <w:szCs w:val="20"/>
              </w:rPr>
            </w:pPr>
          </w:p>
          <w:p w:rsidR="003C7986" w:rsidRDefault="005445EA" w:rsidP="003C7986">
            <w:pPr>
              <w:rPr>
                <w:rFonts w:ascii="Century Gothic" w:hAnsi="Century Gothic"/>
                <w:sz w:val="20"/>
                <w:szCs w:val="20"/>
              </w:rPr>
            </w:pPr>
            <w:r>
              <w:rPr>
                <w:rFonts w:ascii="Century Gothic" w:hAnsi="Century Gothic"/>
                <w:sz w:val="20"/>
                <w:szCs w:val="20"/>
              </w:rPr>
              <w:t>To i</w:t>
            </w:r>
            <w:r w:rsidR="003C7986" w:rsidRPr="003C7986">
              <w:rPr>
                <w:rFonts w:ascii="Century Gothic" w:hAnsi="Century Gothic"/>
                <w:sz w:val="20"/>
                <w:szCs w:val="20"/>
              </w:rPr>
              <w:t>dentify aspects of commitment in their lives.</w:t>
            </w:r>
          </w:p>
          <w:p w:rsidR="005445EA" w:rsidRPr="003C7986" w:rsidRDefault="005445EA" w:rsidP="003C7986">
            <w:pPr>
              <w:rPr>
                <w:rFonts w:ascii="Century Gothic" w:hAnsi="Century Gothic"/>
                <w:sz w:val="20"/>
                <w:szCs w:val="20"/>
              </w:rPr>
            </w:pPr>
          </w:p>
          <w:p w:rsidR="00AF310F" w:rsidRPr="003C7986" w:rsidRDefault="005445EA" w:rsidP="003C7986">
            <w:pPr>
              <w:pStyle w:val="BodyText2"/>
              <w:rPr>
                <w:rFonts w:ascii="Century Gothic" w:hAnsi="Century Gothic"/>
                <w:b/>
                <w:sz w:val="20"/>
              </w:rPr>
            </w:pPr>
            <w:r>
              <w:rPr>
                <w:rFonts w:ascii="Century Gothic" w:hAnsi="Century Gothic"/>
                <w:sz w:val="20"/>
              </w:rPr>
              <w:t>To r</w:t>
            </w:r>
            <w:r w:rsidR="003C7986" w:rsidRPr="003C7986">
              <w:rPr>
                <w:rFonts w:ascii="Century Gothic" w:hAnsi="Century Gothic"/>
                <w:sz w:val="20"/>
              </w:rPr>
              <w:t>elate this commitment to how they might behave.</w:t>
            </w:r>
          </w:p>
        </w:tc>
        <w:tc>
          <w:tcPr>
            <w:tcW w:w="4252" w:type="dxa"/>
            <w:gridSpan w:val="3"/>
          </w:tcPr>
          <w:p w:rsidR="003C7986" w:rsidRPr="003C7986" w:rsidRDefault="003C7986" w:rsidP="003C7986">
            <w:pPr>
              <w:rPr>
                <w:rFonts w:ascii="Century Gothic" w:hAnsi="Century Gothic"/>
                <w:sz w:val="20"/>
                <w:szCs w:val="20"/>
              </w:rPr>
            </w:pPr>
            <w:r w:rsidRPr="003C7986">
              <w:rPr>
                <w:rFonts w:ascii="Century Gothic" w:hAnsi="Century Gothic"/>
                <w:sz w:val="20"/>
                <w:szCs w:val="20"/>
              </w:rPr>
              <w:lastRenderedPageBreak/>
              <w:t xml:space="preserve">Reflect on the researched example. Relate the ideas to events and people in their lives. Will they always follow/be committed to the same person or thing? What might cause that to change? Design a badge or banner to depict who or what they would follow and why that is </w:t>
            </w:r>
            <w:r w:rsidRPr="003C7986">
              <w:rPr>
                <w:rFonts w:ascii="Century Gothic" w:hAnsi="Century Gothic"/>
                <w:sz w:val="20"/>
                <w:szCs w:val="20"/>
              </w:rPr>
              <w:lastRenderedPageBreak/>
              <w:t>valued.</w:t>
            </w:r>
          </w:p>
          <w:p w:rsidR="0076176B" w:rsidRPr="003C7986" w:rsidRDefault="0076176B" w:rsidP="00700DE9">
            <w:pPr>
              <w:rPr>
                <w:rFonts w:ascii="Century Gothic" w:hAnsi="Century Gothic"/>
                <w:sz w:val="20"/>
                <w:szCs w:val="20"/>
              </w:rPr>
            </w:pPr>
          </w:p>
        </w:tc>
        <w:tc>
          <w:tcPr>
            <w:tcW w:w="4591" w:type="dxa"/>
            <w:gridSpan w:val="2"/>
          </w:tcPr>
          <w:p w:rsidR="00D05B8B" w:rsidRPr="003C7986" w:rsidRDefault="00D05B8B">
            <w:pPr>
              <w:rPr>
                <w:rFonts w:ascii="Century Gothic" w:hAnsi="Century Gothic"/>
                <w:sz w:val="20"/>
                <w:szCs w:val="20"/>
              </w:rPr>
            </w:pPr>
          </w:p>
        </w:tc>
      </w:tr>
    </w:tbl>
    <w:p w:rsidR="001A52B7" w:rsidRDefault="001A52B7" w:rsidP="001A52B7">
      <w:bookmarkStart w:id="0" w:name="_GoBack"/>
      <w:bookmarkEnd w:id="0"/>
    </w:p>
    <w:sectPr w:rsidR="001A52B7"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368A9"/>
    <w:rsid w:val="00096C74"/>
    <w:rsid w:val="000A4AE8"/>
    <w:rsid w:val="00180F42"/>
    <w:rsid w:val="001A52B7"/>
    <w:rsid w:val="00294755"/>
    <w:rsid w:val="003837E2"/>
    <w:rsid w:val="003C7986"/>
    <w:rsid w:val="004264A8"/>
    <w:rsid w:val="0045307D"/>
    <w:rsid w:val="004B6B20"/>
    <w:rsid w:val="005445EA"/>
    <w:rsid w:val="00657F31"/>
    <w:rsid w:val="00660AB2"/>
    <w:rsid w:val="00700DE9"/>
    <w:rsid w:val="0076176B"/>
    <w:rsid w:val="00845926"/>
    <w:rsid w:val="00891F27"/>
    <w:rsid w:val="008A7863"/>
    <w:rsid w:val="00936016"/>
    <w:rsid w:val="0098417A"/>
    <w:rsid w:val="009B3A32"/>
    <w:rsid w:val="009F2EEB"/>
    <w:rsid w:val="009F65FB"/>
    <w:rsid w:val="00A639F2"/>
    <w:rsid w:val="00A87A26"/>
    <w:rsid w:val="00AF310F"/>
    <w:rsid w:val="00BA3773"/>
    <w:rsid w:val="00BB4E44"/>
    <w:rsid w:val="00CF6174"/>
    <w:rsid w:val="00D05B8B"/>
    <w:rsid w:val="00D10F36"/>
    <w:rsid w:val="00D26BEE"/>
    <w:rsid w:val="00DA07CB"/>
    <w:rsid w:val="00E05C97"/>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1A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1A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al.espresso.co.uk/espresso/primary_uk/subject/module/frontscreen/item648491/grade2/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2014-08-11T11:53:00Z</dcterms:created>
  <dcterms:modified xsi:type="dcterms:W3CDTF">2014-08-11T11:53:00Z</dcterms:modified>
</cp:coreProperties>
</file>