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364"/>
        <w:gridCol w:w="754"/>
        <w:gridCol w:w="709"/>
        <w:gridCol w:w="1843"/>
        <w:gridCol w:w="549"/>
        <w:gridCol w:w="1860"/>
        <w:gridCol w:w="1843"/>
        <w:gridCol w:w="709"/>
        <w:gridCol w:w="3882"/>
      </w:tblGrid>
      <w:tr w:rsidR="00845926" w:rsidRPr="003074A2" w:rsidTr="00D05B8B">
        <w:trPr>
          <w:trHeight w:val="565"/>
        </w:trPr>
        <w:tc>
          <w:tcPr>
            <w:tcW w:w="4928" w:type="dxa"/>
            <w:gridSpan w:val="4"/>
          </w:tcPr>
          <w:p w:rsidR="00D26BEE" w:rsidRPr="003074A2" w:rsidRDefault="006A6CEF" w:rsidP="00294755">
            <w:pPr>
              <w:rPr>
                <w:rFonts w:ascii="Century Gothic" w:hAnsi="Century Gothic"/>
                <w:sz w:val="20"/>
                <w:szCs w:val="20"/>
              </w:rPr>
            </w:pPr>
            <w:r w:rsidRPr="003074A2">
              <w:rPr>
                <w:rFonts w:ascii="Century Gothic" w:hAnsi="Century Gothic"/>
                <w:b/>
                <w:sz w:val="20"/>
                <w:szCs w:val="20"/>
              </w:rPr>
              <w:t>Spring 2</w:t>
            </w:r>
            <w:r w:rsidR="00A639F2" w:rsidRPr="003074A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D26BEE" w:rsidRPr="003074A2">
              <w:rPr>
                <w:rFonts w:ascii="Century Gothic" w:hAnsi="Century Gothic"/>
                <w:b/>
                <w:sz w:val="20"/>
                <w:szCs w:val="20"/>
              </w:rPr>
              <w:t>Year Group:</w:t>
            </w:r>
            <w:r w:rsidR="00D10F36" w:rsidRPr="003074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05C97" w:rsidRPr="003074A2">
              <w:rPr>
                <w:rFonts w:ascii="Century Gothic" w:hAnsi="Century Gothic"/>
                <w:sz w:val="20"/>
                <w:szCs w:val="20"/>
              </w:rPr>
              <w:t>Five</w:t>
            </w:r>
          </w:p>
        </w:tc>
        <w:tc>
          <w:tcPr>
            <w:tcW w:w="4252" w:type="dxa"/>
            <w:gridSpan w:val="3"/>
          </w:tcPr>
          <w:p w:rsidR="00D26BEE" w:rsidRPr="003074A2" w:rsidRDefault="00D26BEE" w:rsidP="00E05C97">
            <w:pPr>
              <w:rPr>
                <w:rFonts w:ascii="Century Gothic" w:hAnsi="Century Gothic"/>
                <w:sz w:val="20"/>
                <w:szCs w:val="20"/>
              </w:rPr>
            </w:pPr>
            <w:r w:rsidRPr="003074A2">
              <w:rPr>
                <w:rFonts w:ascii="Century Gothic" w:hAnsi="Century Gothic"/>
                <w:b/>
                <w:sz w:val="20"/>
                <w:szCs w:val="20"/>
              </w:rPr>
              <w:t>Teacher:</w:t>
            </w:r>
            <w:r w:rsidR="00D05B8B" w:rsidRPr="003074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05C97" w:rsidRPr="003074A2">
              <w:rPr>
                <w:rFonts w:ascii="Century Gothic" w:hAnsi="Century Gothic"/>
                <w:sz w:val="20"/>
                <w:szCs w:val="20"/>
              </w:rPr>
              <w:t>Laura Gilberts</w:t>
            </w:r>
          </w:p>
        </w:tc>
        <w:tc>
          <w:tcPr>
            <w:tcW w:w="2552" w:type="dxa"/>
            <w:gridSpan w:val="2"/>
          </w:tcPr>
          <w:p w:rsidR="00D26BEE" w:rsidRPr="003074A2" w:rsidRDefault="00D26BEE" w:rsidP="006A6CEF">
            <w:pPr>
              <w:rPr>
                <w:rFonts w:ascii="Century Gothic" w:hAnsi="Century Gothic"/>
                <w:sz w:val="20"/>
                <w:szCs w:val="20"/>
              </w:rPr>
            </w:pPr>
            <w:r w:rsidRPr="003074A2">
              <w:rPr>
                <w:rFonts w:ascii="Century Gothic" w:hAnsi="Century Gothic"/>
                <w:b/>
                <w:sz w:val="20"/>
                <w:szCs w:val="20"/>
              </w:rPr>
              <w:t>Religion/belief:</w:t>
            </w:r>
            <w:r w:rsidR="008A7863" w:rsidRPr="003074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A6CEF" w:rsidRPr="003074A2">
              <w:rPr>
                <w:rFonts w:ascii="Century Gothic" w:hAnsi="Century Gothic"/>
                <w:sz w:val="20"/>
                <w:szCs w:val="20"/>
              </w:rPr>
              <w:t>Christianity</w:t>
            </w:r>
          </w:p>
        </w:tc>
        <w:tc>
          <w:tcPr>
            <w:tcW w:w="3882" w:type="dxa"/>
          </w:tcPr>
          <w:p w:rsidR="00D26BEE" w:rsidRPr="003074A2" w:rsidRDefault="00D26BEE" w:rsidP="00DA07CB">
            <w:pPr>
              <w:rPr>
                <w:rFonts w:ascii="Century Gothic" w:hAnsi="Century Gothic"/>
                <w:sz w:val="20"/>
                <w:szCs w:val="20"/>
              </w:rPr>
            </w:pPr>
            <w:r w:rsidRPr="003074A2">
              <w:rPr>
                <w:rFonts w:ascii="Century Gothic" w:hAnsi="Century Gothic"/>
                <w:b/>
                <w:sz w:val="20"/>
                <w:szCs w:val="20"/>
              </w:rPr>
              <w:t>Key Question:</w:t>
            </w:r>
            <w:r w:rsidRPr="003074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05C97" w:rsidRPr="003074A2">
              <w:rPr>
                <w:rFonts w:ascii="Century Gothic" w:hAnsi="Century Gothic"/>
                <w:sz w:val="20"/>
                <w:szCs w:val="20"/>
              </w:rPr>
              <w:t>Where can people find guidance on how to lead their l</w:t>
            </w:r>
            <w:r w:rsidR="00DA07CB" w:rsidRPr="003074A2">
              <w:rPr>
                <w:rFonts w:ascii="Century Gothic" w:hAnsi="Century Gothic"/>
                <w:sz w:val="20"/>
                <w:szCs w:val="20"/>
              </w:rPr>
              <w:t>i</w:t>
            </w:r>
            <w:r w:rsidR="00E05C97" w:rsidRPr="003074A2">
              <w:rPr>
                <w:rFonts w:ascii="Century Gothic" w:hAnsi="Century Gothic"/>
                <w:sz w:val="20"/>
                <w:szCs w:val="20"/>
              </w:rPr>
              <w:t>ves?</w:t>
            </w:r>
          </w:p>
        </w:tc>
      </w:tr>
      <w:tr w:rsidR="00845926" w:rsidRPr="003074A2" w:rsidTr="00E05C97">
        <w:tc>
          <w:tcPr>
            <w:tcW w:w="15614" w:type="dxa"/>
            <w:gridSpan w:val="10"/>
            <w:shd w:val="clear" w:color="auto" w:fill="FF6600"/>
          </w:tcPr>
          <w:p w:rsidR="008A7863" w:rsidRPr="003074A2" w:rsidRDefault="008A7863" w:rsidP="006A6CEF">
            <w:pPr>
              <w:rPr>
                <w:rFonts w:ascii="Century Gothic" w:hAnsi="Century Gothic"/>
                <w:sz w:val="20"/>
                <w:szCs w:val="20"/>
              </w:rPr>
            </w:pPr>
            <w:r w:rsidRPr="003074A2">
              <w:rPr>
                <w:rFonts w:ascii="Century Gothic" w:hAnsi="Century Gothic"/>
                <w:b/>
                <w:sz w:val="20"/>
                <w:szCs w:val="20"/>
              </w:rPr>
              <w:t>Focus Question:</w:t>
            </w:r>
            <w:r w:rsidR="00DA07CB" w:rsidRPr="003074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A6CEF" w:rsidRPr="003074A2">
              <w:rPr>
                <w:rFonts w:ascii="Century Gothic" w:hAnsi="Century Gothic"/>
                <w:b/>
                <w:sz w:val="20"/>
                <w:szCs w:val="20"/>
              </w:rPr>
              <w:t>What do religious texts and teachings say about God and human life?</w:t>
            </w:r>
          </w:p>
        </w:tc>
      </w:tr>
      <w:tr w:rsidR="00845926" w:rsidRPr="003074A2" w:rsidTr="00FD46B7">
        <w:tc>
          <w:tcPr>
            <w:tcW w:w="3465" w:type="dxa"/>
            <w:gridSpan w:val="2"/>
            <w:shd w:val="clear" w:color="auto" w:fill="auto"/>
          </w:tcPr>
          <w:p w:rsidR="00936016" w:rsidRPr="003074A2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074A2">
              <w:rPr>
                <w:rFonts w:ascii="Century Gothic" w:hAnsi="Century Gothic"/>
                <w:b/>
                <w:sz w:val="20"/>
                <w:szCs w:val="20"/>
              </w:rPr>
              <w:t>Links with:</w:t>
            </w:r>
          </w:p>
          <w:p w:rsidR="00936016" w:rsidRPr="003074A2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074A2">
              <w:rPr>
                <w:rFonts w:ascii="Century Gothic" w:hAnsi="Century Gothic"/>
                <w:b/>
                <w:sz w:val="20"/>
                <w:szCs w:val="20"/>
              </w:rPr>
              <w:t>Spiritual</w:t>
            </w:r>
          </w:p>
          <w:p w:rsidR="00936016" w:rsidRPr="003074A2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074A2">
              <w:rPr>
                <w:rFonts w:ascii="Century Gothic" w:hAnsi="Century Gothic"/>
                <w:b/>
                <w:sz w:val="20"/>
                <w:szCs w:val="20"/>
              </w:rPr>
              <w:t>Moral</w:t>
            </w:r>
          </w:p>
          <w:p w:rsidR="00936016" w:rsidRPr="003074A2" w:rsidRDefault="00936016" w:rsidP="0093601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074A2">
              <w:rPr>
                <w:rFonts w:ascii="Century Gothic" w:hAnsi="Century Gothic"/>
                <w:b/>
                <w:sz w:val="20"/>
                <w:szCs w:val="20"/>
              </w:rPr>
              <w:t>Social</w:t>
            </w:r>
          </w:p>
          <w:p w:rsidR="00936016" w:rsidRPr="003074A2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074A2">
              <w:rPr>
                <w:rFonts w:ascii="Century Gothic" w:hAnsi="Century Gothic"/>
                <w:b/>
                <w:sz w:val="20"/>
                <w:szCs w:val="20"/>
              </w:rPr>
              <w:t>Cultural</w:t>
            </w:r>
          </w:p>
          <w:p w:rsidR="00936016" w:rsidRPr="003074A2" w:rsidRDefault="00936016" w:rsidP="00A639F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016" w:rsidRPr="003074A2" w:rsidRDefault="00936016" w:rsidP="00A639F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016" w:rsidRPr="003074A2" w:rsidRDefault="00936016" w:rsidP="00A639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5" w:type="dxa"/>
            <w:gridSpan w:val="4"/>
            <w:shd w:val="clear" w:color="auto" w:fill="auto"/>
          </w:tcPr>
          <w:p w:rsidR="00936016" w:rsidRPr="003074A2" w:rsidRDefault="0093601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074A2">
              <w:rPr>
                <w:rFonts w:ascii="Century Gothic" w:hAnsi="Century Gothic"/>
                <w:b/>
                <w:sz w:val="20"/>
                <w:szCs w:val="20"/>
              </w:rPr>
              <w:t>Possible Cross-curricular links:</w:t>
            </w:r>
          </w:p>
          <w:p w:rsidR="00936016" w:rsidRPr="003074A2" w:rsidRDefault="003074A2" w:rsidP="003074A2">
            <w:pPr>
              <w:tabs>
                <w:tab w:val="left" w:pos="2670"/>
              </w:tabs>
              <w:rPr>
                <w:rFonts w:ascii="Century Gothic" w:hAnsi="Century Gothic"/>
                <w:sz w:val="20"/>
                <w:szCs w:val="20"/>
              </w:rPr>
            </w:pPr>
            <w:r w:rsidRPr="003074A2">
              <w:rPr>
                <w:rFonts w:ascii="Century Gothic" w:hAnsi="Century Gothic"/>
                <w:b/>
                <w:sz w:val="20"/>
                <w:szCs w:val="20"/>
              </w:rPr>
              <w:t>English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diary entries</w:t>
            </w:r>
          </w:p>
          <w:p w:rsidR="00936016" w:rsidRPr="003074A2" w:rsidRDefault="0093601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016" w:rsidRPr="003074A2" w:rsidRDefault="0093601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016" w:rsidRPr="003074A2" w:rsidRDefault="00936016" w:rsidP="009360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94" w:type="dxa"/>
            <w:gridSpan w:val="4"/>
          </w:tcPr>
          <w:p w:rsidR="00DA07CB" w:rsidRPr="003074A2" w:rsidRDefault="00DA07CB" w:rsidP="00DA07C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3074A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Shared human experience: </w:t>
            </w:r>
            <w:r w:rsidRPr="003074A2">
              <w:rPr>
                <w:rFonts w:ascii="Century Gothic" w:hAnsi="Century Gothic" w:cs="Arial"/>
                <w:sz w:val="20"/>
                <w:szCs w:val="20"/>
              </w:rPr>
              <w:t>pupils will investigate the role of the written word including story, wisdom and rules as sources of guidance.</w:t>
            </w:r>
          </w:p>
          <w:p w:rsidR="00DA07CB" w:rsidRPr="003074A2" w:rsidRDefault="00DA07CB" w:rsidP="00DA07C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3074A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Living religious traditions: </w:t>
            </w:r>
            <w:r w:rsidRPr="003074A2">
              <w:rPr>
                <w:rFonts w:ascii="Century Gothic" w:hAnsi="Century Gothic" w:cs="Arial"/>
                <w:sz w:val="20"/>
                <w:szCs w:val="20"/>
              </w:rPr>
              <w:t>pupils will research, describe and explain the use and impact of teachings from revered literature in local, national and/or global religious life and community.</w:t>
            </w:r>
          </w:p>
          <w:p w:rsidR="00DA07CB" w:rsidRPr="003074A2" w:rsidRDefault="00DA07CB" w:rsidP="00DA07C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3074A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Beliefs and values: </w:t>
            </w:r>
            <w:r w:rsidRPr="003074A2">
              <w:rPr>
                <w:rFonts w:ascii="Century Gothic" w:hAnsi="Century Gothic" w:cs="Arial"/>
                <w:sz w:val="20"/>
                <w:szCs w:val="20"/>
              </w:rPr>
              <w:t>pupils will identify and consider the beliefs and values within religious teachings from revered literature.</w:t>
            </w:r>
          </w:p>
          <w:p w:rsidR="0045307D" w:rsidRPr="003074A2" w:rsidRDefault="00DA07CB" w:rsidP="00DA07C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7030A1"/>
                <w:sz w:val="20"/>
                <w:szCs w:val="20"/>
              </w:rPr>
            </w:pPr>
            <w:r w:rsidRPr="003074A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The search for personal meaning: </w:t>
            </w:r>
            <w:r w:rsidRPr="003074A2">
              <w:rPr>
                <w:rFonts w:ascii="Century Gothic" w:hAnsi="Century Gothic" w:cs="Arial"/>
                <w:sz w:val="20"/>
                <w:szCs w:val="20"/>
              </w:rPr>
              <w:t>pupils will consider the teaching, stories</w:t>
            </w:r>
            <w:r w:rsidRPr="003074A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3074A2">
              <w:rPr>
                <w:rFonts w:ascii="Century Gothic" w:hAnsi="Century Gothic" w:cs="Arial"/>
                <w:sz w:val="20"/>
                <w:szCs w:val="20"/>
              </w:rPr>
              <w:t>and treatment of revered literature,</w:t>
            </w:r>
            <w:r w:rsidRPr="003074A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3074A2">
              <w:rPr>
                <w:rFonts w:ascii="Century Gothic" w:hAnsi="Century Gothic" w:cs="Arial"/>
                <w:sz w:val="20"/>
                <w:szCs w:val="20"/>
              </w:rPr>
              <w:t>asking questions of authority and</w:t>
            </w:r>
            <w:r w:rsidRPr="003074A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3074A2">
              <w:rPr>
                <w:rFonts w:ascii="Century Gothic" w:hAnsi="Century Gothic" w:cs="Arial"/>
                <w:sz w:val="20"/>
                <w:szCs w:val="20"/>
              </w:rPr>
              <w:t>meaning in their own lives.</w:t>
            </w:r>
          </w:p>
        </w:tc>
      </w:tr>
      <w:tr w:rsidR="00FD46B7" w:rsidRPr="003074A2" w:rsidTr="00E27DBE">
        <w:tc>
          <w:tcPr>
            <w:tcW w:w="7320" w:type="dxa"/>
            <w:gridSpan w:val="6"/>
            <w:shd w:val="clear" w:color="auto" w:fill="auto"/>
          </w:tcPr>
          <w:p w:rsidR="00FD46B7" w:rsidRPr="003074A2" w:rsidRDefault="00FD46B7" w:rsidP="009C53B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074A2">
              <w:rPr>
                <w:rFonts w:ascii="Century Gothic" w:hAnsi="Century Gothic"/>
                <w:b/>
                <w:sz w:val="20"/>
                <w:szCs w:val="20"/>
              </w:rPr>
              <w:t>Attainment Target 1: Learning about religion and belief</w:t>
            </w:r>
          </w:p>
          <w:p w:rsidR="00FD46B7" w:rsidRPr="003074A2" w:rsidRDefault="00FD46B7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3074A2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3074A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describe </w:t>
            </w:r>
            <w:r w:rsidRPr="003074A2">
              <w:rPr>
                <w:rFonts w:ascii="Century Gothic" w:hAnsi="Century Gothic" w:cs="Arial"/>
                <w:sz w:val="20"/>
                <w:szCs w:val="20"/>
              </w:rPr>
              <w:t>the importance and nature of revered literature showing its influence on beliefs and values.</w:t>
            </w:r>
          </w:p>
          <w:p w:rsidR="00FD46B7" w:rsidRPr="003074A2" w:rsidRDefault="00FD46B7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3074A2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3074A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identify </w:t>
            </w:r>
            <w:r w:rsidRPr="003074A2">
              <w:rPr>
                <w:rFonts w:ascii="Century Gothic" w:hAnsi="Century Gothic" w:cs="Arial"/>
                <w:sz w:val="20"/>
                <w:szCs w:val="20"/>
              </w:rPr>
              <w:t>and begin to describe the similarities and differences within and between religions with regard to sacred texts [max two religions].</w:t>
            </w:r>
          </w:p>
          <w:p w:rsidR="00FD46B7" w:rsidRPr="003074A2" w:rsidRDefault="00FD46B7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3074A2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3074A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consider the meaning </w:t>
            </w:r>
            <w:r w:rsidRPr="003074A2">
              <w:rPr>
                <w:rFonts w:ascii="Century Gothic" w:hAnsi="Century Gothic" w:cs="Arial"/>
                <w:sz w:val="20"/>
                <w:szCs w:val="20"/>
              </w:rPr>
              <w:t>of a range of forms of religious expression, in revered literature, understand why these are important in religion and begin to explore questions of truth and symbolism.</w:t>
            </w:r>
          </w:p>
          <w:p w:rsidR="00FD46B7" w:rsidRPr="003074A2" w:rsidRDefault="00FD46B7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3074A2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3074A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describe </w:t>
            </w:r>
            <w:r w:rsidRPr="003074A2">
              <w:rPr>
                <w:rFonts w:ascii="Century Gothic" w:hAnsi="Century Gothic" w:cs="Arial"/>
                <w:sz w:val="20"/>
                <w:szCs w:val="20"/>
              </w:rPr>
              <w:t>and begin to understand religious and other responses to ultimate and ethical questions.</w:t>
            </w:r>
          </w:p>
          <w:p w:rsidR="00FD46B7" w:rsidRPr="003074A2" w:rsidRDefault="00FD46B7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3074A2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3074A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use specialist vocabulary </w:t>
            </w:r>
            <w:r w:rsidRPr="003074A2">
              <w:rPr>
                <w:rFonts w:ascii="Century Gothic" w:hAnsi="Century Gothic" w:cs="Arial"/>
                <w:sz w:val="20"/>
                <w:szCs w:val="20"/>
              </w:rPr>
              <w:t>in communicating their knowledge and understanding.</w:t>
            </w:r>
          </w:p>
        </w:tc>
        <w:tc>
          <w:tcPr>
            <w:tcW w:w="8294" w:type="dxa"/>
            <w:gridSpan w:val="4"/>
          </w:tcPr>
          <w:p w:rsidR="00FD46B7" w:rsidRPr="003074A2" w:rsidRDefault="00FD46B7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074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Attainment Target 2: Learning from religion and belief</w:t>
            </w:r>
          </w:p>
          <w:p w:rsidR="00FD46B7" w:rsidRPr="003074A2" w:rsidRDefault="00FD46B7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3074A2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3074A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discuss their own and others’ views </w:t>
            </w:r>
            <w:r w:rsidRPr="003074A2">
              <w:rPr>
                <w:rFonts w:ascii="Century Gothic" w:hAnsi="Century Gothic" w:cs="Arial"/>
                <w:iCs/>
                <w:sz w:val="20"/>
                <w:szCs w:val="20"/>
              </w:rPr>
              <w:t>of issues addressing truth and belief as</w:t>
            </w:r>
            <w:r w:rsidRPr="003074A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3074A2">
              <w:rPr>
                <w:rFonts w:ascii="Century Gothic" w:hAnsi="Century Gothic" w:cs="Arial"/>
                <w:iCs/>
                <w:sz w:val="20"/>
                <w:szCs w:val="20"/>
              </w:rPr>
              <w:t>they are expressed in revered literature,</w:t>
            </w:r>
            <w:r w:rsidRPr="003074A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3074A2">
              <w:rPr>
                <w:rFonts w:ascii="Century Gothic" w:hAnsi="Century Gothic" w:cs="Arial"/>
                <w:iCs/>
                <w:sz w:val="20"/>
                <w:szCs w:val="20"/>
              </w:rPr>
              <w:t>expressing their own ideas.</w:t>
            </w:r>
          </w:p>
          <w:p w:rsidR="00FD46B7" w:rsidRPr="003074A2" w:rsidRDefault="00FD46B7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3074A2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3074A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identify and explain </w:t>
            </w:r>
            <w:proofErr w:type="spellStart"/>
            <w:r w:rsidRPr="003074A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non religious</w:t>
            </w:r>
            <w:proofErr w:type="spellEnd"/>
            <w:r w:rsidRPr="003074A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3074A2">
              <w:rPr>
                <w:rFonts w:ascii="Century Gothic" w:hAnsi="Century Gothic" w:cs="Arial"/>
                <w:iCs/>
                <w:sz w:val="20"/>
                <w:szCs w:val="20"/>
              </w:rPr>
              <w:t>sources of guidance and truth that they</w:t>
            </w:r>
            <w:r w:rsidRPr="003074A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3074A2">
              <w:rPr>
                <w:rFonts w:ascii="Century Gothic" w:hAnsi="Century Gothic" w:cs="Arial"/>
                <w:iCs/>
                <w:sz w:val="20"/>
                <w:szCs w:val="20"/>
              </w:rPr>
              <w:t>turn to. Consider the connections to and</w:t>
            </w:r>
            <w:r w:rsidRPr="003074A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3074A2">
              <w:rPr>
                <w:rFonts w:ascii="Century Gothic" w:hAnsi="Century Gothic" w:cs="Arial"/>
                <w:iCs/>
                <w:sz w:val="20"/>
                <w:szCs w:val="20"/>
              </w:rPr>
              <w:t>differences from religious writings.</w:t>
            </w:r>
          </w:p>
          <w:p w:rsidR="00FD46B7" w:rsidRPr="003074A2" w:rsidRDefault="00FD46B7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3074A2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3074A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reflect </w:t>
            </w:r>
            <w:r w:rsidRPr="003074A2">
              <w:rPr>
                <w:rFonts w:ascii="Century Gothic" w:hAnsi="Century Gothic" w:cs="Arial"/>
                <w:iCs/>
                <w:sz w:val="20"/>
                <w:szCs w:val="20"/>
              </w:rPr>
              <w:t>on ideas of right and wrong found in revered literature, and on their own and others’ responses to them.</w:t>
            </w:r>
          </w:p>
          <w:p w:rsidR="00FD46B7" w:rsidRPr="003074A2" w:rsidRDefault="00FD46B7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074A2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3074A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reflect </w:t>
            </w:r>
            <w:r w:rsidRPr="003074A2">
              <w:rPr>
                <w:rFonts w:ascii="Century Gothic" w:hAnsi="Century Gothic" w:cs="Arial"/>
                <w:iCs/>
                <w:sz w:val="20"/>
                <w:szCs w:val="20"/>
              </w:rPr>
              <w:t>on sources of inspiration and guidance in their own and others’ lives.</w:t>
            </w:r>
          </w:p>
        </w:tc>
      </w:tr>
      <w:tr w:rsidR="00FD46B7" w:rsidRPr="003074A2" w:rsidTr="00E05C97">
        <w:tc>
          <w:tcPr>
            <w:tcW w:w="1101" w:type="dxa"/>
            <w:shd w:val="clear" w:color="auto" w:fill="FF6600"/>
          </w:tcPr>
          <w:p w:rsidR="00FD46B7" w:rsidRPr="003074A2" w:rsidRDefault="00FD46B7" w:rsidP="00D26B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FF6600"/>
          </w:tcPr>
          <w:p w:rsidR="00FD46B7" w:rsidRPr="003074A2" w:rsidRDefault="00FD46B7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74A2">
              <w:rPr>
                <w:rFonts w:ascii="Century Gothic" w:hAnsi="Century Gothic"/>
                <w:b/>
                <w:sz w:val="20"/>
                <w:szCs w:val="20"/>
              </w:rPr>
              <w:t>Key questions</w:t>
            </w:r>
          </w:p>
        </w:tc>
        <w:tc>
          <w:tcPr>
            <w:tcW w:w="2552" w:type="dxa"/>
            <w:gridSpan w:val="2"/>
            <w:shd w:val="clear" w:color="auto" w:fill="FF6600"/>
          </w:tcPr>
          <w:p w:rsidR="00FD46B7" w:rsidRPr="003074A2" w:rsidRDefault="00FD46B7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74A2">
              <w:rPr>
                <w:rFonts w:ascii="Century Gothic" w:hAnsi="Century Gothic"/>
                <w:b/>
                <w:sz w:val="20"/>
                <w:szCs w:val="20"/>
              </w:rPr>
              <w:t>Learning objectives/intentions</w:t>
            </w:r>
          </w:p>
        </w:tc>
        <w:tc>
          <w:tcPr>
            <w:tcW w:w="4252" w:type="dxa"/>
            <w:gridSpan w:val="3"/>
            <w:shd w:val="clear" w:color="auto" w:fill="FF6600"/>
          </w:tcPr>
          <w:p w:rsidR="00FD46B7" w:rsidRPr="003074A2" w:rsidRDefault="00FD46B7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74A2">
              <w:rPr>
                <w:rFonts w:ascii="Century Gothic" w:hAnsi="Century Gothic"/>
                <w:b/>
                <w:sz w:val="20"/>
                <w:szCs w:val="20"/>
              </w:rPr>
              <w:t>Possible activities</w:t>
            </w:r>
          </w:p>
        </w:tc>
        <w:tc>
          <w:tcPr>
            <w:tcW w:w="4591" w:type="dxa"/>
            <w:gridSpan w:val="2"/>
            <w:shd w:val="clear" w:color="auto" w:fill="FF6600"/>
          </w:tcPr>
          <w:p w:rsidR="00FD46B7" w:rsidRPr="003074A2" w:rsidRDefault="00FD46B7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74A2">
              <w:rPr>
                <w:rFonts w:ascii="Century Gothic" w:hAnsi="Century Gothic"/>
                <w:b/>
                <w:sz w:val="20"/>
                <w:szCs w:val="20"/>
              </w:rPr>
              <w:t>Possible resources</w:t>
            </w:r>
          </w:p>
        </w:tc>
      </w:tr>
      <w:tr w:rsidR="00FD46B7" w:rsidRPr="003074A2" w:rsidTr="00E05C97">
        <w:tc>
          <w:tcPr>
            <w:tcW w:w="1101" w:type="dxa"/>
            <w:shd w:val="clear" w:color="auto" w:fill="FF6600"/>
          </w:tcPr>
          <w:p w:rsidR="00FD46B7" w:rsidRPr="003074A2" w:rsidRDefault="00FD46B7" w:rsidP="00D26BE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074A2">
              <w:rPr>
                <w:rFonts w:ascii="Century Gothic" w:hAnsi="Century Gothic"/>
                <w:b/>
                <w:sz w:val="20"/>
                <w:szCs w:val="20"/>
              </w:rPr>
              <w:t>SHE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FD46B7" w:rsidRPr="003074A2" w:rsidRDefault="00FD46B7" w:rsidP="006A6CEF">
            <w:pPr>
              <w:rPr>
                <w:rFonts w:ascii="Century Gothic" w:hAnsi="Century Gothic"/>
                <w:sz w:val="20"/>
                <w:szCs w:val="20"/>
              </w:rPr>
            </w:pPr>
            <w:r w:rsidRPr="003074A2">
              <w:rPr>
                <w:rFonts w:ascii="Century Gothic" w:hAnsi="Century Gothic"/>
                <w:sz w:val="20"/>
                <w:szCs w:val="20"/>
              </w:rPr>
              <w:t>Which humans do we respect? Why?</w:t>
            </w:r>
          </w:p>
          <w:p w:rsidR="00FD46B7" w:rsidRPr="003074A2" w:rsidRDefault="00FD46B7" w:rsidP="006A6CEF">
            <w:pPr>
              <w:rPr>
                <w:rFonts w:ascii="Century Gothic" w:hAnsi="Century Gothic"/>
                <w:sz w:val="20"/>
                <w:szCs w:val="20"/>
              </w:rPr>
            </w:pPr>
            <w:r w:rsidRPr="003074A2">
              <w:rPr>
                <w:rFonts w:ascii="Century Gothic" w:hAnsi="Century Gothic"/>
                <w:sz w:val="20"/>
                <w:szCs w:val="20"/>
              </w:rPr>
              <w:t>Which humans have we read about? What did we learn about them?</w:t>
            </w:r>
          </w:p>
          <w:p w:rsidR="00FD46B7" w:rsidRPr="003074A2" w:rsidRDefault="00FD46B7" w:rsidP="006A6CEF">
            <w:pPr>
              <w:rPr>
                <w:rFonts w:ascii="Century Gothic" w:hAnsi="Century Gothic"/>
                <w:sz w:val="20"/>
                <w:szCs w:val="20"/>
              </w:rPr>
            </w:pPr>
            <w:r w:rsidRPr="003074A2">
              <w:rPr>
                <w:rFonts w:ascii="Century Gothic" w:hAnsi="Century Gothic"/>
                <w:sz w:val="20"/>
                <w:szCs w:val="20"/>
              </w:rPr>
              <w:t>What makes us human?</w:t>
            </w:r>
          </w:p>
        </w:tc>
        <w:tc>
          <w:tcPr>
            <w:tcW w:w="2552" w:type="dxa"/>
            <w:gridSpan w:val="2"/>
          </w:tcPr>
          <w:p w:rsidR="00FD46B7" w:rsidRPr="003074A2" w:rsidRDefault="003074A2" w:rsidP="004B7EEB">
            <w:pPr>
              <w:rPr>
                <w:rFonts w:ascii="Century Gothic" w:hAnsi="Century Gothic"/>
                <w:sz w:val="20"/>
                <w:szCs w:val="20"/>
              </w:rPr>
            </w:pPr>
            <w:r w:rsidRPr="003074A2">
              <w:rPr>
                <w:rFonts w:ascii="Century Gothic" w:hAnsi="Century Gothic"/>
                <w:sz w:val="20"/>
                <w:szCs w:val="20"/>
              </w:rPr>
              <w:t>To understand what makes us a human being.</w:t>
            </w:r>
          </w:p>
          <w:p w:rsidR="003074A2" w:rsidRPr="003074A2" w:rsidRDefault="003074A2" w:rsidP="004B7EE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074A2" w:rsidRPr="003074A2" w:rsidRDefault="003074A2" w:rsidP="004B7EEB">
            <w:pPr>
              <w:rPr>
                <w:rFonts w:ascii="Century Gothic" w:hAnsi="Century Gothic"/>
                <w:sz w:val="20"/>
                <w:szCs w:val="20"/>
              </w:rPr>
            </w:pPr>
            <w:r w:rsidRPr="003074A2">
              <w:rPr>
                <w:rFonts w:ascii="Century Gothic" w:hAnsi="Century Gothic"/>
                <w:sz w:val="20"/>
                <w:szCs w:val="20"/>
              </w:rPr>
              <w:t>To recognise humans we respect and the reasons behind our respect for them</w:t>
            </w:r>
          </w:p>
        </w:tc>
        <w:tc>
          <w:tcPr>
            <w:tcW w:w="4252" w:type="dxa"/>
            <w:gridSpan w:val="3"/>
          </w:tcPr>
          <w:p w:rsidR="00FD46B7" w:rsidRPr="003074A2" w:rsidRDefault="003074A2" w:rsidP="00AF310F">
            <w:pPr>
              <w:pStyle w:val="BodyText2"/>
              <w:rPr>
                <w:rFonts w:ascii="Century Gothic" w:hAnsi="Century Gothic"/>
                <w:sz w:val="20"/>
              </w:rPr>
            </w:pPr>
            <w:r w:rsidRPr="003074A2">
              <w:rPr>
                <w:rFonts w:ascii="Century Gothic" w:hAnsi="Century Gothic"/>
                <w:sz w:val="20"/>
              </w:rPr>
              <w:t>Ask the children what the term RESPECT means and which humans do we respect and why.  Have the children look at a sample of famous people and everyday people in their lives.  Sort according to whether they respect them or not or in the order in which they respect them.  Share with a partner the order they have chosen and explain the reasoning behind their ordering.</w:t>
            </w:r>
          </w:p>
          <w:p w:rsidR="00FD46B7" w:rsidRPr="003074A2" w:rsidRDefault="00FD46B7" w:rsidP="004B7E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FD46B7" w:rsidRPr="003074A2" w:rsidRDefault="00FD46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46B7" w:rsidRPr="003074A2" w:rsidTr="00E05C97">
        <w:tc>
          <w:tcPr>
            <w:tcW w:w="1101" w:type="dxa"/>
            <w:shd w:val="clear" w:color="auto" w:fill="FF6600"/>
          </w:tcPr>
          <w:p w:rsidR="00FD46B7" w:rsidRPr="003074A2" w:rsidRDefault="00FD46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074A2">
              <w:rPr>
                <w:rFonts w:ascii="Century Gothic" w:hAnsi="Century Gothic"/>
                <w:b/>
                <w:sz w:val="20"/>
                <w:szCs w:val="20"/>
              </w:rPr>
              <w:t>LRT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FD46B7" w:rsidRPr="003074A2" w:rsidRDefault="003074A2" w:rsidP="003837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does the Easter story teach humans?</w:t>
            </w:r>
          </w:p>
        </w:tc>
        <w:tc>
          <w:tcPr>
            <w:tcW w:w="2552" w:type="dxa"/>
            <w:gridSpan w:val="2"/>
          </w:tcPr>
          <w:p w:rsidR="00FD46B7" w:rsidRPr="003074A2" w:rsidRDefault="003074A2" w:rsidP="004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understand what the Easter story teaches Christians</w:t>
            </w:r>
          </w:p>
        </w:tc>
        <w:tc>
          <w:tcPr>
            <w:tcW w:w="4252" w:type="dxa"/>
            <w:gridSpan w:val="3"/>
          </w:tcPr>
          <w:p w:rsidR="00FD46B7" w:rsidRDefault="003074A2" w:rsidP="004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Key message: </w:t>
            </w:r>
            <w:r w:rsidRPr="003074A2">
              <w:rPr>
                <w:rFonts w:ascii="Century Gothic" w:hAnsi="Century Gothic"/>
                <w:sz w:val="20"/>
                <w:szCs w:val="20"/>
              </w:rPr>
              <w:t xml:space="preserve">The Easter story and what teaches Christians about what Jesus was like(a human who suffered, who was brought back to life and then taken up </w:t>
            </w:r>
            <w:r w:rsidRPr="003074A2">
              <w:rPr>
                <w:rFonts w:ascii="Century Gothic" w:hAnsi="Century Gothic"/>
                <w:sz w:val="20"/>
                <w:szCs w:val="20"/>
              </w:rPr>
              <w:lastRenderedPageBreak/>
              <w:t>to Heaven)</w:t>
            </w:r>
          </w:p>
          <w:p w:rsidR="003074A2" w:rsidRPr="003074A2" w:rsidRDefault="003074A2" w:rsidP="003074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Read through the Easter story. </w:t>
            </w:r>
          </w:p>
        </w:tc>
        <w:tc>
          <w:tcPr>
            <w:tcW w:w="4591" w:type="dxa"/>
            <w:gridSpan w:val="2"/>
          </w:tcPr>
          <w:p w:rsidR="00FD46B7" w:rsidRPr="003074A2" w:rsidRDefault="00FD46B7" w:rsidP="007617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46B7" w:rsidRPr="003074A2" w:rsidTr="00E05C97">
        <w:tc>
          <w:tcPr>
            <w:tcW w:w="1101" w:type="dxa"/>
            <w:shd w:val="clear" w:color="auto" w:fill="FF6600"/>
          </w:tcPr>
          <w:p w:rsidR="00FD46B7" w:rsidRPr="003074A2" w:rsidRDefault="00FD46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074A2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B and V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FD46B7" w:rsidRPr="003074A2" w:rsidRDefault="003074A2" w:rsidP="004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 Jesus Human?</w:t>
            </w:r>
          </w:p>
        </w:tc>
        <w:tc>
          <w:tcPr>
            <w:tcW w:w="2552" w:type="dxa"/>
            <w:gridSpan w:val="2"/>
          </w:tcPr>
          <w:p w:rsidR="00FD46B7" w:rsidRPr="003074A2" w:rsidRDefault="003074A2" w:rsidP="00DA07C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understand that Christians believe that Jesus is both human and God.</w:t>
            </w:r>
          </w:p>
          <w:p w:rsidR="00FD46B7" w:rsidRPr="003074A2" w:rsidRDefault="00FD46B7" w:rsidP="00DA07C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46B7" w:rsidRPr="003074A2" w:rsidRDefault="00FD46B7" w:rsidP="00AF31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FD46B7" w:rsidRDefault="003074A2" w:rsidP="004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 what ways is Jesus human?  In what ways is Jesus God also?</w:t>
            </w:r>
          </w:p>
          <w:p w:rsidR="003074A2" w:rsidRPr="003074A2" w:rsidRDefault="003074A2" w:rsidP="004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Discuss as a class – make a list of the different ways in which Christians may believe Jesus to be both human and God.</w:t>
            </w:r>
          </w:p>
        </w:tc>
        <w:tc>
          <w:tcPr>
            <w:tcW w:w="4591" w:type="dxa"/>
            <w:gridSpan w:val="2"/>
          </w:tcPr>
          <w:p w:rsidR="00FD46B7" w:rsidRPr="003074A2" w:rsidRDefault="00FD46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46B7" w:rsidRPr="003074A2" w:rsidTr="00E05C97">
        <w:tc>
          <w:tcPr>
            <w:tcW w:w="1101" w:type="dxa"/>
            <w:shd w:val="clear" w:color="auto" w:fill="FF6600"/>
          </w:tcPr>
          <w:p w:rsidR="00FD46B7" w:rsidRPr="003074A2" w:rsidRDefault="00FD46B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074A2">
              <w:rPr>
                <w:rFonts w:ascii="Century Gothic" w:hAnsi="Century Gothic"/>
                <w:b/>
                <w:sz w:val="20"/>
                <w:szCs w:val="20"/>
              </w:rPr>
              <w:t>SPM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FD46B7" w:rsidRPr="003074A2" w:rsidRDefault="00FD46B7" w:rsidP="006A6CEF">
            <w:pPr>
              <w:rPr>
                <w:rFonts w:ascii="Century Gothic" w:hAnsi="Century Gothic"/>
                <w:sz w:val="20"/>
                <w:szCs w:val="20"/>
              </w:rPr>
            </w:pPr>
            <w:r w:rsidRPr="003074A2">
              <w:rPr>
                <w:rFonts w:ascii="Century Gothic" w:hAnsi="Century Gothic"/>
                <w:sz w:val="20"/>
                <w:szCs w:val="20"/>
              </w:rPr>
              <w:t>Do I believe that Jesus is human and God? Why?</w:t>
            </w:r>
          </w:p>
          <w:p w:rsidR="00FD46B7" w:rsidRPr="003074A2" w:rsidRDefault="00FD46B7" w:rsidP="006A6CEF">
            <w:pPr>
              <w:rPr>
                <w:rFonts w:ascii="Century Gothic" w:hAnsi="Century Gothic"/>
                <w:sz w:val="20"/>
                <w:szCs w:val="20"/>
              </w:rPr>
            </w:pPr>
            <w:r w:rsidRPr="003074A2">
              <w:rPr>
                <w:rFonts w:ascii="Century Gothic" w:hAnsi="Century Gothic"/>
                <w:sz w:val="20"/>
                <w:szCs w:val="20"/>
              </w:rPr>
              <w:t>Which human, that I have read a book about, do I respect? Why?</w:t>
            </w:r>
          </w:p>
          <w:p w:rsidR="00FD46B7" w:rsidRPr="003074A2" w:rsidRDefault="00FD46B7" w:rsidP="006A6CEF">
            <w:pPr>
              <w:rPr>
                <w:rFonts w:ascii="Century Gothic" w:hAnsi="Century Gothic"/>
                <w:sz w:val="20"/>
                <w:szCs w:val="20"/>
              </w:rPr>
            </w:pPr>
            <w:r w:rsidRPr="003074A2">
              <w:rPr>
                <w:rFonts w:ascii="Century Gothic" w:hAnsi="Century Gothic"/>
                <w:sz w:val="20"/>
                <w:szCs w:val="20"/>
              </w:rPr>
              <w:t>Am I a good example of a human being? Why?</w:t>
            </w:r>
          </w:p>
          <w:p w:rsidR="00FD46B7" w:rsidRPr="003074A2" w:rsidRDefault="00FD46B7" w:rsidP="003837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FD46B7" w:rsidRPr="003074A2" w:rsidRDefault="003074A2" w:rsidP="00AF310F">
            <w:pPr>
              <w:rPr>
                <w:rFonts w:ascii="Century Gothic" w:hAnsi="Century Gothic"/>
                <w:sz w:val="20"/>
                <w:szCs w:val="20"/>
              </w:rPr>
            </w:pPr>
            <w:r w:rsidRPr="003074A2">
              <w:rPr>
                <w:rFonts w:ascii="Century Gothic" w:hAnsi="Century Gothic"/>
                <w:sz w:val="20"/>
                <w:szCs w:val="20"/>
              </w:rPr>
              <w:t>To be able to consider and reflect upon their own beliefs and how they present themselves as a human</w:t>
            </w:r>
          </w:p>
        </w:tc>
        <w:tc>
          <w:tcPr>
            <w:tcW w:w="4252" w:type="dxa"/>
            <w:gridSpan w:val="3"/>
          </w:tcPr>
          <w:p w:rsidR="003074A2" w:rsidRPr="003074A2" w:rsidRDefault="003074A2" w:rsidP="003074A2">
            <w:pPr>
              <w:rPr>
                <w:rFonts w:ascii="Century Gothic" w:hAnsi="Century Gothic"/>
                <w:sz w:val="20"/>
                <w:szCs w:val="20"/>
              </w:rPr>
            </w:pPr>
            <w:r w:rsidRPr="003074A2">
              <w:rPr>
                <w:rFonts w:ascii="Century Gothic" w:hAnsi="Century Gothic"/>
                <w:sz w:val="20"/>
                <w:szCs w:val="20"/>
              </w:rPr>
              <w:t>Do I believe that Jesus is human and God? Why?</w:t>
            </w:r>
          </w:p>
          <w:p w:rsidR="003074A2" w:rsidRPr="003074A2" w:rsidRDefault="003074A2" w:rsidP="003074A2">
            <w:pPr>
              <w:rPr>
                <w:rFonts w:ascii="Century Gothic" w:hAnsi="Century Gothic"/>
                <w:sz w:val="20"/>
                <w:szCs w:val="20"/>
              </w:rPr>
            </w:pPr>
            <w:r w:rsidRPr="003074A2">
              <w:rPr>
                <w:rFonts w:ascii="Century Gothic" w:hAnsi="Century Gothic"/>
                <w:sz w:val="20"/>
                <w:szCs w:val="20"/>
              </w:rPr>
              <w:t>Which human, that I have read a book about, do I respect? Why?</w:t>
            </w:r>
          </w:p>
          <w:p w:rsidR="003074A2" w:rsidRPr="003074A2" w:rsidRDefault="003074A2" w:rsidP="003074A2">
            <w:pPr>
              <w:rPr>
                <w:rFonts w:ascii="Century Gothic" w:hAnsi="Century Gothic"/>
                <w:sz w:val="20"/>
                <w:szCs w:val="20"/>
              </w:rPr>
            </w:pPr>
            <w:r w:rsidRPr="003074A2">
              <w:rPr>
                <w:rFonts w:ascii="Century Gothic" w:hAnsi="Century Gothic"/>
                <w:sz w:val="20"/>
                <w:szCs w:val="20"/>
              </w:rPr>
              <w:t>Am I a good example of a human being? Why?</w:t>
            </w:r>
          </w:p>
          <w:p w:rsidR="00FD46B7" w:rsidRPr="003074A2" w:rsidRDefault="003074A2" w:rsidP="00DA07C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make a personal response to these questions through a diary entry.</w:t>
            </w:r>
          </w:p>
        </w:tc>
        <w:tc>
          <w:tcPr>
            <w:tcW w:w="4591" w:type="dxa"/>
            <w:gridSpan w:val="2"/>
          </w:tcPr>
          <w:p w:rsidR="00FD46B7" w:rsidRPr="003074A2" w:rsidRDefault="00FD46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D739F" w:rsidRPr="003074A2" w:rsidRDefault="000D739F" w:rsidP="000D739F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0D739F" w:rsidRPr="003074A2" w:rsidSect="00D26B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71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0870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97474D6"/>
    <w:multiLevelType w:val="hybridMultilevel"/>
    <w:tmpl w:val="E90A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A20FC"/>
    <w:multiLevelType w:val="hybridMultilevel"/>
    <w:tmpl w:val="07909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EC602B"/>
    <w:multiLevelType w:val="hybridMultilevel"/>
    <w:tmpl w:val="11FA2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EE"/>
    <w:rsid w:val="00096C74"/>
    <w:rsid w:val="000A4AE8"/>
    <w:rsid w:val="000D739F"/>
    <w:rsid w:val="00180F42"/>
    <w:rsid w:val="00294755"/>
    <w:rsid w:val="003074A2"/>
    <w:rsid w:val="003837E2"/>
    <w:rsid w:val="004264A8"/>
    <w:rsid w:val="0045307D"/>
    <w:rsid w:val="004B6B20"/>
    <w:rsid w:val="004B7EEB"/>
    <w:rsid w:val="00527D4C"/>
    <w:rsid w:val="00657F31"/>
    <w:rsid w:val="006A6CEF"/>
    <w:rsid w:val="006D0DB4"/>
    <w:rsid w:val="0076176B"/>
    <w:rsid w:val="00845926"/>
    <w:rsid w:val="008A7863"/>
    <w:rsid w:val="00936016"/>
    <w:rsid w:val="009B3A32"/>
    <w:rsid w:val="009F2EEB"/>
    <w:rsid w:val="009F65FB"/>
    <w:rsid w:val="00A639F2"/>
    <w:rsid w:val="00A87A26"/>
    <w:rsid w:val="00AF310F"/>
    <w:rsid w:val="00BB4E44"/>
    <w:rsid w:val="00D05B8B"/>
    <w:rsid w:val="00D10F36"/>
    <w:rsid w:val="00D26BEE"/>
    <w:rsid w:val="00DA07CB"/>
    <w:rsid w:val="00E05C97"/>
    <w:rsid w:val="00FA2C63"/>
    <w:rsid w:val="00FD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A26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AF310F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AF310F"/>
    <w:rPr>
      <w:rFonts w:ascii="Arial" w:eastAsia="Times New Roman" w:hAnsi="Arial" w:cs="Times New Roman"/>
      <w:sz w:val="1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A26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AF310F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AF310F"/>
    <w:rPr>
      <w:rFonts w:ascii="Arial" w:eastAsia="Times New Roman" w:hAnsi="Arial" w:cs="Times New Roman"/>
      <w:sz w:val="1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Mrs Narraway</cp:lastModifiedBy>
  <cp:revision>2</cp:revision>
  <dcterms:created xsi:type="dcterms:W3CDTF">2014-08-11T15:41:00Z</dcterms:created>
  <dcterms:modified xsi:type="dcterms:W3CDTF">2014-08-11T15:41:00Z</dcterms:modified>
</cp:coreProperties>
</file>