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F4" w:rsidRPr="00827DF4" w:rsidRDefault="00827DF4" w:rsidP="00827DF4">
      <w:pPr>
        <w:jc w:val="center"/>
        <w:rPr>
          <w:u w:val="single"/>
        </w:rPr>
      </w:pPr>
      <w:r>
        <w:rPr>
          <w:u w:val="single"/>
        </w:rPr>
        <w:t>Age Related Spelling List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827DF4" w:rsidTr="00827DF4">
        <w:tc>
          <w:tcPr>
            <w:tcW w:w="2230" w:type="dxa"/>
            <w:shd w:val="clear" w:color="auto" w:fill="D9D9D9" w:themeFill="background1" w:themeFillShade="D9"/>
          </w:tcPr>
          <w:p w:rsidR="00827DF4" w:rsidRDefault="00827DF4"/>
        </w:tc>
        <w:tc>
          <w:tcPr>
            <w:tcW w:w="2230" w:type="dxa"/>
            <w:shd w:val="clear" w:color="auto" w:fill="D9D9D9" w:themeFill="background1" w:themeFillShade="D9"/>
          </w:tcPr>
          <w:p w:rsidR="00827DF4" w:rsidRDefault="00827DF4">
            <w:r>
              <w:t>Autumn 1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827DF4" w:rsidRDefault="00827DF4">
            <w:r>
              <w:t>Autumn 2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27DF4" w:rsidRDefault="00827DF4">
            <w:r>
              <w:t>Spring 1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27DF4" w:rsidRDefault="00827DF4">
            <w:r>
              <w:t>Spring 2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27DF4" w:rsidRDefault="00827DF4">
            <w:r>
              <w:t>Summer 1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27DF4" w:rsidRDefault="00827DF4">
            <w:r>
              <w:t>Summer 2</w:t>
            </w:r>
          </w:p>
        </w:tc>
      </w:tr>
      <w:tr w:rsidR="00827DF4" w:rsidTr="00827DF4">
        <w:tc>
          <w:tcPr>
            <w:tcW w:w="2230" w:type="dxa"/>
            <w:shd w:val="clear" w:color="auto" w:fill="D9D9D9" w:themeFill="background1" w:themeFillShade="D9"/>
          </w:tcPr>
          <w:p w:rsidR="00827DF4" w:rsidRDefault="00827DF4">
            <w:r>
              <w:t>Year 1</w:t>
            </w: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The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Do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To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Today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Of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Said</w:t>
            </w:r>
          </w:p>
          <w:p w:rsidR="00827DF4" w:rsidRPr="006B3079" w:rsidRDefault="00827DF4" w:rsidP="00850C31">
            <w:pPr>
              <w:rPr>
                <w:szCs w:val="20"/>
              </w:rPr>
            </w:pP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Were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Was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Is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His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Says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Are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has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You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Your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They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He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Me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She</w:t>
            </w:r>
          </w:p>
          <w:p w:rsidR="00827DF4" w:rsidRPr="006B3079" w:rsidRDefault="00827DF4" w:rsidP="00850C31">
            <w:pPr>
              <w:rPr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We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No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Go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So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my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Here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There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Where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Love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Come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Some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 xml:space="preserve">One 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Once</w:t>
            </w:r>
          </w:p>
          <w:p w:rsidR="00827DF4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Ask</w:t>
            </w:r>
          </w:p>
          <w:p w:rsidR="00827DF4" w:rsidRPr="006B3079" w:rsidRDefault="00827DF4" w:rsidP="00850C31">
            <w:pPr>
              <w:rPr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Friend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School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Put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Push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Pull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Full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House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our</w:t>
            </w:r>
          </w:p>
        </w:tc>
      </w:tr>
      <w:tr w:rsidR="00827DF4" w:rsidTr="00827DF4">
        <w:tc>
          <w:tcPr>
            <w:tcW w:w="2230" w:type="dxa"/>
            <w:shd w:val="clear" w:color="auto" w:fill="D9D9D9" w:themeFill="background1" w:themeFillShade="D9"/>
          </w:tcPr>
          <w:p w:rsidR="00827DF4" w:rsidRDefault="00827DF4">
            <w:r>
              <w:t>Year 2</w:t>
            </w: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Door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Floor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Poor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Because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Find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Kind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Mind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Behind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Child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children</w:t>
            </w: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Wild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Climb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Most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Only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Both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Old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Cold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Gold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Hold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 xml:space="preserve">Told 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Every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Everybody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Even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Great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Break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Steak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Pretty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Beautiful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After</w:t>
            </w:r>
          </w:p>
          <w:p w:rsidR="00827DF4" w:rsidRPr="006B3079" w:rsidRDefault="00827DF4" w:rsidP="00850C31">
            <w:pPr>
              <w:rPr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Past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Father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Class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Grass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Pass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Plant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Path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Christmas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Parents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Fast</w:t>
            </w:r>
          </w:p>
          <w:p w:rsidR="00827DF4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Last</w:t>
            </w:r>
          </w:p>
          <w:p w:rsidR="00827DF4" w:rsidRPr="006B3079" w:rsidRDefault="00827DF4" w:rsidP="00850C31">
            <w:pPr>
              <w:rPr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Move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Prove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Improve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Sure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Sugar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Eye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Could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Should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Bath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hour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Any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Many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Clothes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Busy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People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Would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Who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 xml:space="preserve">whole 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water</w:t>
            </w:r>
          </w:p>
        </w:tc>
      </w:tr>
      <w:tr w:rsidR="00827DF4" w:rsidTr="00827DF4">
        <w:tc>
          <w:tcPr>
            <w:tcW w:w="2230" w:type="dxa"/>
            <w:shd w:val="clear" w:color="auto" w:fill="D9D9D9" w:themeFill="background1" w:themeFillShade="D9"/>
          </w:tcPr>
          <w:p w:rsidR="00827DF4" w:rsidRDefault="00827DF4">
            <w:r>
              <w:t>Year 3</w:t>
            </w: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actual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learn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group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heard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arrive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circle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often</w:t>
            </w:r>
          </w:p>
          <w:p w:rsidR="00827DF4" w:rsidRPr="006B3079" w:rsidRDefault="00827DF4" w:rsidP="00850C31">
            <w:pPr>
              <w:rPr>
                <w:szCs w:val="20"/>
              </w:rPr>
            </w:pPr>
            <w:r w:rsidRPr="006B3079">
              <w:rPr>
                <w:szCs w:val="20"/>
              </w:rPr>
              <w:t>build</w:t>
            </w: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eight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caught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centre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century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heart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breath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busy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early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continue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decide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island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minute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difficult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earth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consider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enough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perhaps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address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guard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material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recent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guide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forward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fruit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though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notice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quarter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length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library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famous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describe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mention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answer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appear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actually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extreme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February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certain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height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history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imagine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increase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interest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important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</w:p>
        </w:tc>
      </w:tr>
      <w:tr w:rsidR="00827DF4" w:rsidTr="00827DF4">
        <w:tc>
          <w:tcPr>
            <w:tcW w:w="2230" w:type="dxa"/>
            <w:shd w:val="clear" w:color="auto" w:fill="D9D9D9" w:themeFill="background1" w:themeFillShade="D9"/>
          </w:tcPr>
          <w:p w:rsidR="00827DF4" w:rsidRDefault="00827DF4"/>
        </w:tc>
        <w:tc>
          <w:tcPr>
            <w:tcW w:w="2230" w:type="dxa"/>
            <w:shd w:val="clear" w:color="auto" w:fill="D9D9D9" w:themeFill="background1" w:themeFillShade="D9"/>
          </w:tcPr>
          <w:p w:rsidR="00827DF4" w:rsidRDefault="00827DF4" w:rsidP="00850C31">
            <w:r>
              <w:t>Autumn 1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827DF4" w:rsidRDefault="00827DF4" w:rsidP="00850C31">
            <w:r>
              <w:t>Autumn 2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27DF4" w:rsidRDefault="00827DF4" w:rsidP="00850C31">
            <w:r>
              <w:t>Spring 1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27DF4" w:rsidRDefault="00827DF4" w:rsidP="00850C31">
            <w:r>
              <w:t>Spring 2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27DF4" w:rsidRDefault="00827DF4" w:rsidP="00850C31">
            <w:r>
              <w:t>Summer 1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27DF4" w:rsidRDefault="00827DF4" w:rsidP="00850C31">
            <w:r>
              <w:t>Summer 2</w:t>
            </w:r>
          </w:p>
        </w:tc>
      </w:tr>
      <w:tr w:rsidR="00827DF4" w:rsidTr="00827DF4">
        <w:tc>
          <w:tcPr>
            <w:tcW w:w="2230" w:type="dxa"/>
            <w:shd w:val="clear" w:color="auto" w:fill="D9D9D9" w:themeFill="background1" w:themeFillShade="D9"/>
          </w:tcPr>
          <w:p w:rsidR="00827DF4" w:rsidRDefault="00827DF4">
            <w:r>
              <w:t>Year 4</w:t>
            </w: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accident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believe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strange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reign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interest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various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possible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grammar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woman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women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promise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therefore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opposite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ordinary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perhaps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pressure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particular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calendar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popular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position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possess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possession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purpose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potatoes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different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exercise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regular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complete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remember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sentence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separate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special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thought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weight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straight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favourite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strength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suppose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surprise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bicycle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business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medicine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natural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naughty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peculiar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occasion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occasionally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probably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knowledge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experiment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experience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question</w:t>
            </w:r>
          </w:p>
          <w:p w:rsidR="00827DF4" w:rsidRPr="006B3079" w:rsidRDefault="00827DF4" w:rsidP="00850C31">
            <w:pPr>
              <w:rPr>
                <w:rFonts w:cs="Arial"/>
                <w:szCs w:val="20"/>
              </w:rPr>
            </w:pPr>
            <w:r w:rsidRPr="006B3079">
              <w:rPr>
                <w:rFonts w:cs="Arial"/>
                <w:szCs w:val="20"/>
              </w:rPr>
              <w:t>disappear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cs="Arial"/>
                <w:szCs w:val="20"/>
              </w:rPr>
              <w:t>important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</w:p>
        </w:tc>
      </w:tr>
      <w:tr w:rsidR="00827DF4" w:rsidTr="00827DF4">
        <w:tc>
          <w:tcPr>
            <w:tcW w:w="2230" w:type="dxa"/>
            <w:shd w:val="clear" w:color="auto" w:fill="D9D9D9" w:themeFill="background1" w:themeFillShade="D9"/>
          </w:tcPr>
          <w:p w:rsidR="00827DF4" w:rsidRDefault="00827DF4">
            <w:r>
              <w:t>Year 5</w:t>
            </w: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occur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accompany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according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according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achieve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aggressive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forty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ancient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apparent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occupy</w:t>
            </w: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attached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available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average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awkward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bargain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bruise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category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cemetery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critic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community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communicate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competition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conscience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conscious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dictionary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equipped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curiosity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definite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harass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foreign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controversy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convenience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correspond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criticise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desperate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determined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disastrous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embarrass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environment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equipment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especially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exaggerate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hindrance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excellent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existence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explanation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familiar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amateur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frequently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government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guarantee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immediate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knowledge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experiment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experience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business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possession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disappear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weight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separate</w:t>
            </w:r>
          </w:p>
        </w:tc>
      </w:tr>
      <w:tr w:rsidR="00827DF4" w:rsidTr="00827DF4">
        <w:tc>
          <w:tcPr>
            <w:tcW w:w="2230" w:type="dxa"/>
            <w:shd w:val="clear" w:color="auto" w:fill="D9D9D9" w:themeFill="background1" w:themeFillShade="D9"/>
          </w:tcPr>
          <w:p w:rsidR="00827DF4" w:rsidRDefault="00827DF4">
            <w:r>
              <w:t>Year 6</w:t>
            </w: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individual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interfere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interrupt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language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leisure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lightning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marvellous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mischievous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muscle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necessary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</w:p>
        </w:tc>
        <w:tc>
          <w:tcPr>
            <w:tcW w:w="2230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recommend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relevant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restaurant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signature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sincere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immediately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soldier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stomach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sufficient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suggest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twelfth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variety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vegetable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vehicle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yacht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neighbour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nuisance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appreciate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accommodate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opportunity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parliament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persuade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physical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prejudice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privilege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profession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programme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pronunciation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queue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recognise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symbol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system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temperature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thorough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committee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environment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government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communicate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accommodate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embarrass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rhyme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rhythm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sacrifice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secretary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shoulder</w:t>
            </w:r>
          </w:p>
        </w:tc>
        <w:tc>
          <w:tcPr>
            <w:tcW w:w="2231" w:type="dxa"/>
          </w:tcPr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appreciate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conscious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competition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definite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convenience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desperate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disastrous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especially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equipment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foreign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familiar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frequently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government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guarantee</w:t>
            </w:r>
          </w:p>
          <w:p w:rsidR="00827DF4" w:rsidRPr="006B3079" w:rsidRDefault="00827DF4" w:rsidP="00850C31">
            <w:pPr>
              <w:rPr>
                <w:rFonts w:eastAsia="Gulim" w:cs="Arial"/>
                <w:szCs w:val="20"/>
              </w:rPr>
            </w:pPr>
            <w:r w:rsidRPr="006B3079">
              <w:rPr>
                <w:rFonts w:eastAsia="Gulim" w:cs="Arial"/>
                <w:szCs w:val="20"/>
              </w:rPr>
              <w:t>immediate</w:t>
            </w:r>
          </w:p>
        </w:tc>
        <w:tc>
          <w:tcPr>
            <w:tcW w:w="2231" w:type="dxa"/>
          </w:tcPr>
          <w:p w:rsidR="00827DF4" w:rsidRDefault="00827DF4"/>
        </w:tc>
      </w:tr>
    </w:tbl>
    <w:p w:rsidR="009769F4" w:rsidRDefault="00827DF4"/>
    <w:sectPr w:rsidR="009769F4" w:rsidSect="00827D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F4"/>
    <w:rsid w:val="00105E6A"/>
    <w:rsid w:val="008134A9"/>
    <w:rsid w:val="0082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1</cp:revision>
  <dcterms:created xsi:type="dcterms:W3CDTF">2015-08-30T11:00:00Z</dcterms:created>
  <dcterms:modified xsi:type="dcterms:W3CDTF">2015-08-30T11:05:00Z</dcterms:modified>
</cp:coreProperties>
</file>